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3" w:rsidRDefault="004C7903" w:rsidP="004C7903">
      <w:pPr>
        <w:spacing w:after="0" w:line="240" w:lineRule="auto"/>
        <w:ind w:left="3544"/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-128270</wp:posOffset>
            </wp:positionV>
            <wp:extent cx="1220470" cy="6667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ечен. унив. бе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311" w:rsidRPr="00E14311">
        <w:rPr>
          <w:lang w:val="en-US"/>
        </w:rPr>
        <w:t xml:space="preserve">  </w:t>
      </w:r>
      <w:r w:rsidR="00E14311" w:rsidRPr="00E14311">
        <w:rPr>
          <w:rFonts w:ascii="Arial" w:eastAsia="Times New Roman" w:hAnsi="Arial" w:cs="Arial"/>
          <w:caps/>
          <w:color w:val="FFFFFF"/>
          <w:sz w:val="24"/>
          <w:szCs w:val="24"/>
          <w:lang w:val="en-US" w:eastAsia="ru-RU"/>
        </w:rPr>
        <w:t>SE</w:t>
      </w:r>
      <w:r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  <w:t xml:space="preserve">            </w:t>
      </w:r>
    </w:p>
    <w:p w:rsidR="00E14311" w:rsidRPr="00E14311" w:rsidRDefault="004C7903" w:rsidP="004C7903">
      <w:pPr>
        <w:spacing w:after="0" w:line="240" w:lineRule="auto"/>
        <w:ind w:left="3544"/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27305</wp:posOffset>
            </wp:positionV>
            <wp:extent cx="933450" cy="1059180"/>
            <wp:effectExtent l="0" t="0" r="0" b="0"/>
            <wp:wrapSquare wrapText="bothSides"/>
            <wp:docPr id="4" name="Рисунок 1" descr="Лого SIBS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SIBS-2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  <w:t xml:space="preserve"> </w:t>
      </w:r>
      <w:r w:rsidR="00E14311" w:rsidRPr="00E14311"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  <w:t>SECHENOV INTERNATIONAL BIOMEDICAL SUMMIT 2017 (</w:t>
      </w:r>
      <w:r w:rsidR="00E14311" w:rsidRPr="00D8162E">
        <w:rPr>
          <w:rFonts w:ascii="Arial" w:eastAsia="Times New Roman" w:hAnsi="Arial" w:cs="Arial"/>
          <w:b/>
          <w:caps/>
          <w:color w:val="002060"/>
          <w:sz w:val="20"/>
          <w:szCs w:val="20"/>
          <w:lang w:val="en-US" w:eastAsia="ru-RU"/>
        </w:rPr>
        <w:t>SIBS – 2017</w:t>
      </w:r>
      <w:r w:rsidR="00E14311" w:rsidRPr="00E14311"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  <w:t>)</w:t>
      </w:r>
    </w:p>
    <w:p w:rsidR="00E14311" w:rsidRPr="006C3899" w:rsidRDefault="00E14311" w:rsidP="004C7903">
      <w:pPr>
        <w:spacing w:after="0" w:line="240" w:lineRule="auto"/>
        <w:ind w:left="4111"/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</w:pPr>
      <w:r w:rsidRPr="006C3899">
        <w:rPr>
          <w:rFonts w:ascii="Arial" w:eastAsia="Times New Roman" w:hAnsi="Arial" w:cs="Arial"/>
          <w:color w:val="002060"/>
          <w:sz w:val="20"/>
          <w:szCs w:val="20"/>
          <w:lang w:val="en-US" w:eastAsia="ru-RU"/>
        </w:rPr>
        <w:t>Insights into biotechnology with Nobel laureates</w:t>
      </w:r>
    </w:p>
    <w:p w:rsidR="00E14311" w:rsidRPr="00E14311" w:rsidRDefault="00E14311" w:rsidP="004C7903">
      <w:pPr>
        <w:spacing w:after="0" w:line="240" w:lineRule="auto"/>
        <w:ind w:left="4253"/>
        <w:rPr>
          <w:rFonts w:ascii="Arial" w:eastAsia="Times New Roman" w:hAnsi="Arial" w:cs="Arial"/>
          <w:caps/>
          <w:color w:val="002060"/>
          <w:sz w:val="24"/>
          <w:szCs w:val="24"/>
          <w:lang w:val="en-US" w:eastAsia="ru-RU"/>
        </w:rPr>
      </w:pPr>
    </w:p>
    <w:p w:rsidR="00E14311" w:rsidRPr="00D8162E" w:rsidRDefault="00E14311" w:rsidP="004C7903">
      <w:pPr>
        <w:tabs>
          <w:tab w:val="left" w:pos="4111"/>
        </w:tabs>
        <w:spacing w:after="0" w:line="240" w:lineRule="auto"/>
        <w:ind w:left="4111"/>
        <w:rPr>
          <w:rFonts w:ascii="Arial" w:eastAsia="Times New Roman" w:hAnsi="Arial" w:cs="Arial"/>
          <w:b/>
          <w:caps/>
          <w:color w:val="002060"/>
          <w:sz w:val="20"/>
          <w:szCs w:val="20"/>
          <w:lang w:val="en-US" w:eastAsia="ru-RU"/>
        </w:rPr>
      </w:pPr>
      <w:r w:rsidRPr="00D8162E">
        <w:rPr>
          <w:rFonts w:ascii="Arial" w:eastAsia="Times New Roman" w:hAnsi="Arial" w:cs="Arial"/>
          <w:b/>
          <w:caps/>
          <w:color w:val="002060"/>
          <w:sz w:val="20"/>
          <w:szCs w:val="20"/>
          <w:lang w:val="en-US" w:eastAsia="ru-RU"/>
        </w:rPr>
        <w:t>16.06 - 20.06.2017</w:t>
      </w:r>
    </w:p>
    <w:p w:rsidR="00E14311" w:rsidRPr="00E14311" w:rsidRDefault="00E14311" w:rsidP="004C7903">
      <w:pPr>
        <w:tabs>
          <w:tab w:val="left" w:pos="4111"/>
        </w:tabs>
        <w:spacing w:after="0" w:line="240" w:lineRule="auto"/>
        <w:ind w:left="4111"/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</w:pPr>
    </w:p>
    <w:p w:rsidR="00E14311" w:rsidRPr="00E14311" w:rsidRDefault="00E14311" w:rsidP="004C7903">
      <w:pPr>
        <w:tabs>
          <w:tab w:val="left" w:pos="4111"/>
        </w:tabs>
        <w:spacing w:after="0" w:line="240" w:lineRule="auto"/>
        <w:ind w:left="4111"/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</w:pPr>
      <w:r w:rsidRPr="00E14311">
        <w:rPr>
          <w:rFonts w:ascii="Arial" w:eastAsia="Times New Roman" w:hAnsi="Arial" w:cs="Arial"/>
          <w:caps/>
          <w:color w:val="002060"/>
          <w:sz w:val="20"/>
          <w:szCs w:val="20"/>
          <w:lang w:val="en-US" w:eastAsia="ru-RU"/>
        </w:rPr>
        <w:t xml:space="preserve">I.M. SECHENOV FIRST MOSCOW STATE MEDICAL UNIVERSITY </w:t>
      </w:r>
    </w:p>
    <w:p w:rsidR="004C7903" w:rsidRDefault="00E14311" w:rsidP="004C7903">
      <w:pPr>
        <w:tabs>
          <w:tab w:val="left" w:pos="4111"/>
        </w:tabs>
        <w:spacing w:after="0" w:line="240" w:lineRule="auto"/>
        <w:ind w:left="4111"/>
        <w:rPr>
          <w:rFonts w:ascii="Arial" w:eastAsia="Times New Roman" w:hAnsi="Arial" w:cs="Arial"/>
          <w:b/>
          <w:caps/>
          <w:color w:val="002060"/>
          <w:sz w:val="20"/>
          <w:szCs w:val="20"/>
          <w:lang w:val="en-US" w:eastAsia="ru-RU"/>
        </w:rPr>
      </w:pPr>
      <w:r w:rsidRPr="00E14311">
        <w:rPr>
          <w:rFonts w:ascii="Arial" w:eastAsia="Times New Roman" w:hAnsi="Arial" w:cs="Arial"/>
          <w:b/>
          <w:caps/>
          <w:color w:val="002060"/>
          <w:sz w:val="20"/>
          <w:szCs w:val="20"/>
          <w:lang w:val="en-US" w:eastAsia="ru-RU"/>
        </w:rPr>
        <w:t>MOSCOW, RUSSIA</w:t>
      </w:r>
    </w:p>
    <w:p w:rsidR="00E14311" w:rsidRPr="004C7903" w:rsidRDefault="00E14311" w:rsidP="004C7903">
      <w:pPr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14311" w:rsidRPr="00E14311" w:rsidRDefault="00E14311" w:rsidP="00E14311">
      <w:pPr>
        <w:ind w:left="5532" w:right="584"/>
        <w:jc w:val="center"/>
        <w:rPr>
          <w:lang w:val="en-US"/>
        </w:rPr>
      </w:pPr>
    </w:p>
    <w:p w:rsidR="00E14311" w:rsidRPr="00E14311" w:rsidRDefault="00E14311" w:rsidP="00E14311">
      <w:pPr>
        <w:spacing w:after="0" w:line="240" w:lineRule="auto"/>
        <w:rPr>
          <w:lang w:val="en-US"/>
        </w:rPr>
      </w:pPr>
    </w:p>
    <w:p w:rsidR="00E14311" w:rsidRPr="00D8162E" w:rsidRDefault="00E14311" w:rsidP="006C3899">
      <w:pPr>
        <w:spacing w:after="0" w:line="240" w:lineRule="auto"/>
        <w:jc w:val="both"/>
        <w:rPr>
          <w:b/>
        </w:rPr>
      </w:pPr>
      <w:r w:rsidRPr="00D8162E">
        <w:rPr>
          <w:b/>
        </w:rPr>
        <w:t>Глубокоуважаемые коллеги!</w:t>
      </w:r>
    </w:p>
    <w:p w:rsidR="00E14311" w:rsidRDefault="00E14311" w:rsidP="006C3899">
      <w:pPr>
        <w:spacing w:after="0" w:line="240" w:lineRule="auto"/>
        <w:jc w:val="both"/>
      </w:pPr>
    </w:p>
    <w:p w:rsidR="00E14311" w:rsidRDefault="00E14311" w:rsidP="006C3899">
      <w:pPr>
        <w:spacing w:after="0" w:line="240" w:lineRule="auto"/>
        <w:jc w:val="both"/>
      </w:pPr>
      <w:r w:rsidRPr="006C3899">
        <w:rPr>
          <w:b/>
        </w:rPr>
        <w:t>С 16 по 20 июня 2017 года</w:t>
      </w:r>
      <w:r>
        <w:t xml:space="preserve"> в </w:t>
      </w:r>
      <w:proofErr w:type="spellStart"/>
      <w:r>
        <w:t>Сеченовском</w:t>
      </w:r>
      <w:proofErr w:type="spellEnd"/>
      <w:r>
        <w:t xml:space="preserve"> Университете (Первый МГМУ им. И.М. Сеченова) </w:t>
      </w:r>
      <w:proofErr w:type="gramStart"/>
      <w:r>
        <w:t>при</w:t>
      </w:r>
      <w:proofErr w:type="gramEnd"/>
      <w:r>
        <w:t xml:space="preserve"> участие нобелевских лауреатов </w:t>
      </w:r>
      <w:proofErr w:type="spellStart"/>
      <w:r w:rsidRPr="004C7903">
        <w:rPr>
          <w:b/>
          <w:i/>
        </w:rPr>
        <w:t>Аврама</w:t>
      </w:r>
      <w:proofErr w:type="spellEnd"/>
      <w:r w:rsidRPr="004C7903">
        <w:rPr>
          <w:b/>
          <w:i/>
        </w:rPr>
        <w:t xml:space="preserve"> </w:t>
      </w:r>
      <w:proofErr w:type="spellStart"/>
      <w:r w:rsidRPr="004C7903">
        <w:rPr>
          <w:b/>
          <w:i/>
        </w:rPr>
        <w:t>Хершко</w:t>
      </w:r>
      <w:proofErr w:type="spellEnd"/>
      <w:r>
        <w:t xml:space="preserve"> и </w:t>
      </w:r>
      <w:r w:rsidRPr="004C7903">
        <w:rPr>
          <w:b/>
          <w:i/>
        </w:rPr>
        <w:t xml:space="preserve">Ады </w:t>
      </w:r>
      <w:proofErr w:type="spellStart"/>
      <w:r w:rsidRPr="004C7903">
        <w:rPr>
          <w:b/>
          <w:i/>
        </w:rPr>
        <w:t>Йонат</w:t>
      </w:r>
      <w:proofErr w:type="spellEnd"/>
      <w:r>
        <w:t xml:space="preserve">, а также российских и зарубежных экспертов в области биомедицины пройдет </w:t>
      </w:r>
      <w:r w:rsidRPr="006C3899">
        <w:rPr>
          <w:b/>
        </w:rPr>
        <w:t>Международный Б</w:t>
      </w:r>
      <w:r w:rsidR="006C3899">
        <w:rPr>
          <w:b/>
        </w:rPr>
        <w:t>иомедицинский Саммит 2017 (СМБС-</w:t>
      </w:r>
      <w:r w:rsidRPr="006C3899">
        <w:rPr>
          <w:b/>
        </w:rPr>
        <w:t>2017)</w:t>
      </w:r>
      <w:r>
        <w:t>.</w:t>
      </w:r>
    </w:p>
    <w:p w:rsidR="00E14311" w:rsidRDefault="00E14311" w:rsidP="006C3899">
      <w:pPr>
        <w:spacing w:after="0" w:line="240" w:lineRule="auto"/>
        <w:jc w:val="both"/>
      </w:pPr>
    </w:p>
    <w:p w:rsidR="00E14311" w:rsidRDefault="00E14311" w:rsidP="006C3899">
      <w:pPr>
        <w:spacing w:after="0" w:line="240" w:lineRule="auto"/>
        <w:jc w:val="both"/>
      </w:pPr>
      <w:r>
        <w:t>На рабочих площадках Саммита нобелевские лауреаты и эксперты представят результаты своих самых последних исследований в области генной инженерии,</w:t>
      </w:r>
      <w:r w:rsidR="006C3899">
        <w:t xml:space="preserve"> </w:t>
      </w:r>
      <w:r>
        <w:t xml:space="preserve">регенеративной медицины, молекулярной и клеточной биологии, биохимии и биомедицинских технологий. </w:t>
      </w:r>
    </w:p>
    <w:p w:rsidR="006C3899" w:rsidRDefault="006C3899" w:rsidP="006C3899">
      <w:pPr>
        <w:spacing w:after="0" w:line="240" w:lineRule="auto"/>
        <w:jc w:val="both"/>
      </w:pPr>
    </w:p>
    <w:p w:rsidR="00E14311" w:rsidRDefault="00E14311" w:rsidP="006C3899">
      <w:pPr>
        <w:spacing w:after="0" w:line="240" w:lineRule="auto"/>
        <w:jc w:val="both"/>
      </w:pPr>
      <w:proofErr w:type="gramStart"/>
      <w:r>
        <w:t xml:space="preserve">Стоит отметить, что Международный Биомедицинский Саммит 2017 (СМБС_2017) в </w:t>
      </w:r>
      <w:proofErr w:type="spellStart"/>
      <w:r>
        <w:t>Сеченовском</w:t>
      </w:r>
      <w:proofErr w:type="spellEnd"/>
      <w:r>
        <w:t xml:space="preserve"> Университете — это не </w:t>
      </w:r>
      <w:r w:rsidR="006C3899">
        <w:t>только</w:t>
      </w:r>
      <w:r>
        <w:t xml:space="preserve"> выступления ведущих мировых ученых в области биомедицины, но также уникальная возможность для студентов, аспирантов и молодух ученых</w:t>
      </w:r>
      <w:r w:rsidR="006C3899">
        <w:t xml:space="preserve"> </w:t>
      </w:r>
      <w:r>
        <w:t>встретиться с настоящими св</w:t>
      </w:r>
      <w:bookmarkStart w:id="0" w:name="_GoBack"/>
      <w:bookmarkEnd w:id="0"/>
      <w:r>
        <w:t>етилами науки и представить свои идеи по тематикам Саммита, услышать мнения и получить рекомендации по своим научным проектам</w:t>
      </w:r>
      <w:r w:rsidR="006C3899">
        <w:t xml:space="preserve"> </w:t>
      </w:r>
      <w:r>
        <w:t>от нобелевских лауреатов и экспертов в области</w:t>
      </w:r>
      <w:proofErr w:type="gramEnd"/>
      <w:r>
        <w:t xml:space="preserve"> биомедицины. </w:t>
      </w:r>
    </w:p>
    <w:p w:rsidR="006C3899" w:rsidRDefault="006C3899" w:rsidP="006C3899">
      <w:pPr>
        <w:spacing w:after="0" w:line="240" w:lineRule="auto"/>
        <w:jc w:val="both"/>
      </w:pPr>
    </w:p>
    <w:p w:rsidR="006C3899" w:rsidRDefault="006C3899" w:rsidP="006C3899">
      <w:pPr>
        <w:spacing w:after="0" w:line="240" w:lineRule="auto"/>
        <w:jc w:val="both"/>
      </w:pPr>
      <w:r>
        <w:t xml:space="preserve">Формат Саммита предполагает пленарные доклады, доклады молодых учёных, </w:t>
      </w:r>
      <w:proofErr w:type="spellStart"/>
      <w:r>
        <w:t>постерную</w:t>
      </w:r>
      <w:proofErr w:type="spellEnd"/>
      <w:r>
        <w:t xml:space="preserve"> сессию для аспирантов и студентов, круглый стол с участие Нобелевских лауреатов. В конце каждого тематического дня будет подписана Резолюция для доступа в открытых источниках информации.</w:t>
      </w:r>
    </w:p>
    <w:p w:rsidR="006C3899" w:rsidRDefault="006C3899" w:rsidP="006C3899">
      <w:pPr>
        <w:spacing w:after="0" w:line="240" w:lineRule="auto"/>
        <w:jc w:val="both"/>
      </w:pPr>
    </w:p>
    <w:p w:rsidR="00E14311" w:rsidRDefault="00E14311" w:rsidP="006C3899">
      <w:pPr>
        <w:spacing w:after="0" w:line="240" w:lineRule="auto"/>
        <w:jc w:val="both"/>
      </w:pPr>
      <w:r>
        <w:t>Даты проведения саммита и научная тематика:</w:t>
      </w:r>
    </w:p>
    <w:p w:rsidR="00E14311" w:rsidRDefault="00E14311" w:rsidP="006C3899">
      <w:pPr>
        <w:spacing w:after="0" w:line="240" w:lineRule="auto"/>
        <w:jc w:val="both"/>
      </w:pPr>
    </w:p>
    <w:p w:rsidR="00D836CF" w:rsidRDefault="00D836CF" w:rsidP="00D836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D1D">
        <w:rPr>
          <w:rFonts w:ascii="Arial" w:hAnsi="Arial" w:cs="Arial"/>
          <w:b/>
          <w:sz w:val="20"/>
          <w:szCs w:val="20"/>
        </w:rPr>
        <w:t>16.06.17</w:t>
      </w:r>
      <w:r>
        <w:rPr>
          <w:rFonts w:ascii="Arial" w:hAnsi="Arial" w:cs="Arial"/>
          <w:sz w:val="20"/>
          <w:szCs w:val="20"/>
        </w:rPr>
        <w:tab/>
      </w:r>
      <w:r w:rsidRPr="007B7325">
        <w:rPr>
          <w:rFonts w:ascii="Arial" w:hAnsi="Arial" w:cs="Arial"/>
          <w:sz w:val="20"/>
          <w:szCs w:val="20"/>
        </w:rPr>
        <w:t xml:space="preserve">Рак. Время побеждать. Фундаментальные аспекты канцерогенеза. </w:t>
      </w:r>
    </w:p>
    <w:p w:rsidR="00D836CF" w:rsidRPr="00CC7D1D" w:rsidRDefault="00D836CF" w:rsidP="00D836CF">
      <w:pPr>
        <w:pStyle w:val="a7"/>
        <w:shd w:val="clear" w:color="auto" w:fill="FFFFFF"/>
        <w:spacing w:before="0" w:beforeAutospacing="0" w:after="0" w:afterAutospacing="0"/>
        <w:ind w:left="720" w:firstLine="1407"/>
        <w:jc w:val="both"/>
        <w:rPr>
          <w:rFonts w:ascii="Arial" w:hAnsi="Arial" w:cs="Arial"/>
          <w:i/>
          <w:sz w:val="20"/>
          <w:szCs w:val="20"/>
        </w:rPr>
      </w:pPr>
      <w:r w:rsidRPr="00CC7D1D">
        <w:rPr>
          <w:rFonts w:ascii="Arial" w:hAnsi="Arial" w:cs="Arial"/>
          <w:i/>
          <w:sz w:val="20"/>
          <w:szCs w:val="20"/>
        </w:rPr>
        <w:t xml:space="preserve">При участии Нобелевского лауреата – </w:t>
      </w:r>
      <w:proofErr w:type="spellStart"/>
      <w:r w:rsidRPr="00CC7D1D">
        <w:rPr>
          <w:rFonts w:ascii="Arial" w:hAnsi="Arial" w:cs="Arial"/>
          <w:i/>
          <w:sz w:val="20"/>
          <w:szCs w:val="20"/>
        </w:rPr>
        <w:t>Аврама</w:t>
      </w:r>
      <w:proofErr w:type="spellEnd"/>
      <w:r w:rsidRPr="00CC7D1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C7D1D">
        <w:rPr>
          <w:rFonts w:ascii="Arial" w:hAnsi="Arial" w:cs="Arial"/>
          <w:i/>
          <w:sz w:val="20"/>
          <w:szCs w:val="20"/>
        </w:rPr>
        <w:t>Хершко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 w:rsidRPr="00C65728">
        <w:rPr>
          <w:rFonts w:ascii="Arial" w:hAnsi="Arial" w:cs="Arial"/>
          <w:i/>
          <w:sz w:val="20"/>
          <w:szCs w:val="20"/>
        </w:rPr>
        <w:t>Венгрия</w:t>
      </w:r>
    </w:p>
    <w:p w:rsidR="00D836CF" w:rsidRDefault="00D836CF" w:rsidP="00D836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D1D">
        <w:rPr>
          <w:rFonts w:ascii="Arial" w:hAnsi="Arial" w:cs="Arial"/>
          <w:b/>
          <w:sz w:val="20"/>
          <w:szCs w:val="20"/>
        </w:rPr>
        <w:t>19.06.17</w:t>
      </w:r>
      <w:r w:rsidRPr="007B7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7325">
        <w:rPr>
          <w:rFonts w:ascii="Arial" w:hAnsi="Arial" w:cs="Arial"/>
          <w:sz w:val="20"/>
          <w:szCs w:val="20"/>
        </w:rPr>
        <w:t xml:space="preserve">Молекулярные маркеры и мишени заболеваний человека. </w:t>
      </w:r>
    </w:p>
    <w:p w:rsidR="00D836CF" w:rsidRPr="00CC7D1D" w:rsidRDefault="00D836CF" w:rsidP="00D836CF">
      <w:pPr>
        <w:pStyle w:val="a7"/>
        <w:shd w:val="clear" w:color="auto" w:fill="FFFFFF"/>
        <w:spacing w:before="0" w:beforeAutospacing="0" w:after="0" w:afterAutospacing="0"/>
        <w:ind w:left="720" w:firstLine="1407"/>
        <w:jc w:val="both"/>
        <w:rPr>
          <w:rFonts w:ascii="Arial" w:hAnsi="Arial" w:cs="Arial"/>
          <w:i/>
          <w:sz w:val="20"/>
          <w:szCs w:val="20"/>
        </w:rPr>
      </w:pPr>
      <w:r w:rsidRPr="00CC7D1D">
        <w:rPr>
          <w:rFonts w:ascii="Arial" w:hAnsi="Arial" w:cs="Arial"/>
          <w:i/>
          <w:sz w:val="20"/>
          <w:szCs w:val="20"/>
        </w:rPr>
        <w:t xml:space="preserve">При участии Нобелевского лауреата – Ада </w:t>
      </w:r>
      <w:proofErr w:type="spellStart"/>
      <w:r w:rsidRPr="00CC7D1D">
        <w:rPr>
          <w:rFonts w:ascii="Arial" w:hAnsi="Arial" w:cs="Arial"/>
          <w:i/>
          <w:sz w:val="20"/>
          <w:szCs w:val="20"/>
        </w:rPr>
        <w:t>Йонат</w:t>
      </w:r>
      <w:proofErr w:type="spellEnd"/>
      <w:r>
        <w:rPr>
          <w:rFonts w:ascii="Arial" w:hAnsi="Arial" w:cs="Arial"/>
          <w:i/>
          <w:sz w:val="20"/>
          <w:szCs w:val="20"/>
        </w:rPr>
        <w:t>, Израиль</w:t>
      </w:r>
    </w:p>
    <w:p w:rsidR="00D836CF" w:rsidRDefault="00D836CF" w:rsidP="00D836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D1D">
        <w:rPr>
          <w:rFonts w:ascii="Arial" w:hAnsi="Arial" w:cs="Arial"/>
          <w:b/>
          <w:sz w:val="20"/>
          <w:szCs w:val="20"/>
        </w:rPr>
        <w:t>20.06.17</w:t>
      </w:r>
      <w:r w:rsidRPr="007B7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7325">
        <w:rPr>
          <w:rFonts w:ascii="Arial" w:hAnsi="Arial" w:cs="Arial"/>
          <w:sz w:val="20"/>
          <w:szCs w:val="20"/>
        </w:rPr>
        <w:t xml:space="preserve">Достижения тканевой инженерии и регенеративной медицины. </w:t>
      </w:r>
    </w:p>
    <w:p w:rsidR="00D836CF" w:rsidRPr="00CC7D1D" w:rsidRDefault="00D836CF" w:rsidP="00D836CF">
      <w:pPr>
        <w:pStyle w:val="a7"/>
        <w:shd w:val="clear" w:color="auto" w:fill="FFFFFF"/>
        <w:spacing w:before="0" w:beforeAutospacing="0" w:after="0" w:afterAutospacing="0"/>
        <w:ind w:left="2127"/>
        <w:jc w:val="both"/>
        <w:rPr>
          <w:rFonts w:ascii="Arial" w:hAnsi="Arial" w:cs="Arial"/>
          <w:i/>
          <w:sz w:val="20"/>
          <w:szCs w:val="20"/>
        </w:rPr>
      </w:pPr>
      <w:r w:rsidRPr="00CC7D1D">
        <w:rPr>
          <w:rFonts w:ascii="Arial" w:hAnsi="Arial" w:cs="Arial"/>
          <w:i/>
          <w:sz w:val="20"/>
          <w:szCs w:val="20"/>
        </w:rPr>
        <w:t xml:space="preserve">При участии </w:t>
      </w:r>
      <w:r w:rsidRPr="0073594E">
        <w:rPr>
          <w:rFonts w:ascii="Arial" w:hAnsi="Arial" w:cs="Arial"/>
          <w:i/>
          <w:sz w:val="20"/>
          <w:szCs w:val="20"/>
        </w:rPr>
        <w:t>Джеймса Ю., зам</w:t>
      </w:r>
      <w:r>
        <w:rPr>
          <w:rFonts w:ascii="Arial" w:hAnsi="Arial" w:cs="Arial"/>
          <w:i/>
          <w:sz w:val="20"/>
          <w:szCs w:val="20"/>
        </w:rPr>
        <w:t>естителя</w:t>
      </w:r>
      <w:r w:rsidRPr="0073594E">
        <w:rPr>
          <w:rFonts w:ascii="Arial" w:hAnsi="Arial" w:cs="Arial"/>
          <w:i/>
          <w:sz w:val="20"/>
          <w:szCs w:val="20"/>
        </w:rPr>
        <w:t xml:space="preserve"> директора Института Регенеративной Медицины </w:t>
      </w:r>
      <w:proofErr w:type="spellStart"/>
      <w:r w:rsidRPr="0073594E">
        <w:rPr>
          <w:rFonts w:ascii="Arial" w:hAnsi="Arial" w:cs="Arial"/>
          <w:i/>
          <w:sz w:val="20"/>
          <w:szCs w:val="20"/>
        </w:rPr>
        <w:t>Уэйк</w:t>
      </w:r>
      <w:proofErr w:type="spellEnd"/>
      <w:r w:rsidRPr="0073594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3594E">
        <w:rPr>
          <w:rFonts w:ascii="Arial" w:hAnsi="Arial" w:cs="Arial"/>
          <w:i/>
          <w:sz w:val="20"/>
          <w:szCs w:val="20"/>
        </w:rPr>
        <w:t>Форест</w:t>
      </w:r>
      <w:proofErr w:type="spellEnd"/>
      <w:r w:rsidRPr="0073594E">
        <w:rPr>
          <w:rFonts w:ascii="Arial" w:hAnsi="Arial" w:cs="Arial"/>
          <w:i/>
          <w:sz w:val="20"/>
          <w:szCs w:val="20"/>
        </w:rPr>
        <w:t xml:space="preserve"> (США)</w:t>
      </w:r>
    </w:p>
    <w:p w:rsidR="00D836CF" w:rsidRDefault="00D836CF" w:rsidP="00D836CF">
      <w:pPr>
        <w:pStyle w:val="a6"/>
        <w:spacing w:after="0" w:line="240" w:lineRule="auto"/>
        <w:jc w:val="both"/>
      </w:pPr>
    </w:p>
    <w:p w:rsidR="00E14311" w:rsidRDefault="00E14311" w:rsidP="006C3899">
      <w:pPr>
        <w:spacing w:after="0" w:line="240" w:lineRule="auto"/>
        <w:jc w:val="both"/>
      </w:pPr>
      <w:r>
        <w:t>Приглашаем к уча</w:t>
      </w:r>
      <w:r w:rsidR="006C3899">
        <w:t>стию всех заинтересованных лиц. Участие в Саммите бесплатно.</w:t>
      </w:r>
    </w:p>
    <w:p w:rsidR="006C3899" w:rsidRDefault="006C3899" w:rsidP="006C3899">
      <w:pPr>
        <w:spacing w:after="0" w:line="240" w:lineRule="auto"/>
        <w:jc w:val="both"/>
      </w:pPr>
    </w:p>
    <w:p w:rsidR="00196E1E" w:rsidRDefault="00E14311" w:rsidP="006C3899">
      <w:pPr>
        <w:spacing w:after="0" w:line="240" w:lineRule="auto"/>
        <w:jc w:val="both"/>
      </w:pPr>
      <w:r>
        <w:t xml:space="preserve">Подробную информацию о мероприятии можно найти на сайте </w:t>
      </w:r>
      <w:hyperlink r:id="rId7" w:history="1">
        <w:r w:rsidR="00D8162E" w:rsidRPr="002B0FA1">
          <w:rPr>
            <w:rStyle w:val="a5"/>
          </w:rPr>
          <w:t>www.sibs2017.confreg.org</w:t>
        </w:r>
      </w:hyperlink>
      <w:r w:rsidR="006C3899">
        <w:t xml:space="preserve"> </w:t>
      </w:r>
    </w:p>
    <w:p w:rsidR="00E14311" w:rsidRDefault="00E14311" w:rsidP="006C3899">
      <w:pPr>
        <w:spacing w:after="0" w:line="240" w:lineRule="auto"/>
        <w:jc w:val="both"/>
      </w:pPr>
    </w:p>
    <w:sectPr w:rsidR="00E14311" w:rsidSect="00E14311">
      <w:pgSz w:w="11906" w:h="16838" w:code="9"/>
      <w:pgMar w:top="425" w:right="425" w:bottom="397" w:left="28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5623"/>
    <w:multiLevelType w:val="hybridMultilevel"/>
    <w:tmpl w:val="1602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4311"/>
    <w:rsid w:val="000548CD"/>
    <w:rsid w:val="000B5BF1"/>
    <w:rsid w:val="000D627C"/>
    <w:rsid w:val="001B4EC0"/>
    <w:rsid w:val="00221882"/>
    <w:rsid w:val="00290831"/>
    <w:rsid w:val="002E5DD7"/>
    <w:rsid w:val="00455B73"/>
    <w:rsid w:val="004C7903"/>
    <w:rsid w:val="00533EB5"/>
    <w:rsid w:val="005766BC"/>
    <w:rsid w:val="006C3899"/>
    <w:rsid w:val="007D6E25"/>
    <w:rsid w:val="009464C1"/>
    <w:rsid w:val="00AF4A42"/>
    <w:rsid w:val="00B2487D"/>
    <w:rsid w:val="00BA2CA7"/>
    <w:rsid w:val="00D01318"/>
    <w:rsid w:val="00D8162E"/>
    <w:rsid w:val="00D836CF"/>
    <w:rsid w:val="00E1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3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4311"/>
  </w:style>
  <w:style w:type="character" w:styleId="a5">
    <w:name w:val="Hyperlink"/>
    <w:basedOn w:val="a0"/>
    <w:uiPriority w:val="99"/>
    <w:unhideWhenUsed/>
    <w:rsid w:val="006C38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790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s2017.confre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2017-04-11T12:42:00Z</dcterms:created>
  <dcterms:modified xsi:type="dcterms:W3CDTF">2017-04-24T12:24:00Z</dcterms:modified>
</cp:coreProperties>
</file>