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ED" w:rsidRDefault="00242CED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769DD" w:rsidRPr="00204E84" w:rsidRDefault="00242CED" w:rsidP="00B51F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Врачи обсудят актуальные проблемы анестезиологии</w:t>
      </w:r>
      <w:r w:rsidR="00204E84" w:rsidRPr="00204E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реаниматологии</w:t>
      </w:r>
    </w:p>
    <w:p w:rsidR="00B51F45" w:rsidRPr="00204E84" w:rsidRDefault="00B51F45" w:rsidP="00B51F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769DD" w:rsidRPr="00204E84" w:rsidRDefault="006769DD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последнее время российская анестезиология </w:t>
      </w:r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добилась 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значительных успехов в вопросах</w:t>
      </w:r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обеспечения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безопасности больных</w:t>
      </w:r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spellStart"/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периоперационном</w:t>
      </w:r>
      <w:proofErr w:type="spellEnd"/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периоде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Тем не менее, уровень задач, </w:t>
      </w:r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имеющих отношение к этой чрезвычайно важной проблеме, 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постоянно повышается, а значит, общий подход к их решению нуждается в совершенствова</w:t>
      </w:r>
      <w:r w:rsid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нии и модернизации.  По мнению 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многи</w:t>
      </w:r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исследователей, предотвращение осложнений у пациентов во время анестезии и в отделении интенсивной терапии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 при соблюдении комплекса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мер,</w:t>
      </w:r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которым относятся применение современного мониторинга различных функций и систем организма, использование рациональных фармакологических методик, применение передовых технологий защиты пациента от </w:t>
      </w:r>
      <w:proofErr w:type="spellStart"/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периоперационного</w:t>
      </w:r>
      <w:proofErr w:type="spellEnd"/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стресса и конечно, знание профессионального стандарта</w:t>
      </w:r>
      <w:r w:rsidR="00026E9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связи с этим</w:t>
      </w:r>
      <w:r w:rsidR="00026E9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специалистов возникает потребность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026E9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регулярном образовании, повышении квалификации и непосредственно учебы у практиков. </w:t>
      </w:r>
    </w:p>
    <w:p w:rsidR="006769DD" w:rsidRPr="00204E84" w:rsidRDefault="006769DD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769DD" w:rsidRPr="00204E84" w:rsidRDefault="006769DD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1-3 октября 2017 в Конгресс-центре Первого МГМУ имени И.М. Сеченова пройдет 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VII</w:t>
      </w:r>
      <w:r w:rsidR="00B51F45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Конференция «Проблема безопасности в анестезиологии». Мероприятие рассчитано в первую очередь </w:t>
      </w:r>
      <w:r w:rsid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анестезиологов и реаниматологов, хирургов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кардиологов </w:t>
      </w:r>
      <w:r w:rsidR="00204E84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proofErr w:type="spellStart"/>
      <w:r w:rsidR="00204E84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гемостази</w:t>
      </w:r>
      <w:r w:rsid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ологов</w:t>
      </w:r>
      <w:proofErr w:type="spellEnd"/>
      <w:r w:rsidR="00204E84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Кроме того, мы надеемся увидеть специалистов, только начинающих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свой путь в медицине. Конференция проводится уже в седьмой раз, что позволяет говорить о высоком уровне ее востребованности среди профессионального сообщества. </w:t>
      </w:r>
    </w:p>
    <w:p w:rsidR="006769DD" w:rsidRPr="00204E84" w:rsidRDefault="006769DD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769DD" w:rsidRPr="00204E84" w:rsidRDefault="006769DD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Предварительная научная программа состоит из двух обширных тематических блоков. Первый из н</w:t>
      </w:r>
      <w:r w:rsidR="000D5A4E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посвящен проблемам 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практической анестезио</w:t>
      </w:r>
      <w:r w:rsidR="00204E84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логии и реаниматологии. Участники обсудят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тем</w:t>
      </w:r>
      <w:r w:rsidR="00204E84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которые охватывают </w:t>
      </w:r>
      <w:r w:rsidR="005F7876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сразу несколько клинических дисциплин. В формате лекций, симпозиумов</w:t>
      </w:r>
      <w:r w:rsidR="00204E84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круглых столов</w:t>
      </w:r>
      <w:r w:rsidR="005F7876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мас</w:t>
      </w:r>
      <w:r w:rsidR="000D5A4E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тер-классов специалисты узнают</w:t>
      </w:r>
      <w:r w:rsidR="005F7876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актуальную информацию по вопросам анестезии у больных высокого риска, трудных дыхательных путей, достоинств и недостатков ингаляционной анестезии, различных осложнений и </w:t>
      </w:r>
      <w:r w:rsidR="00E77CE8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улучшения исходов при проведении</w:t>
      </w:r>
      <w:r w:rsidR="005F7876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интенсивной терапии.</w:t>
      </w:r>
      <w:r w:rsidR="000D5A4E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втором блоке участникам Конференции буд</w:t>
      </w:r>
      <w:r w:rsidR="00E77CE8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 предложено рассмотреть технологии, к</w:t>
      </w:r>
      <w:r w:rsidR="00204E84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оторые снизят риск пациента в </w:t>
      </w:r>
      <w:proofErr w:type="spellStart"/>
      <w:r w:rsidR="00204E84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периоперационном</w:t>
      </w:r>
      <w:proofErr w:type="spellEnd"/>
      <w:r w:rsidR="00204E84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периоде</w:t>
      </w:r>
      <w:r w:rsidR="00E77CE8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052CC6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центре внимания специалистов окажутся </w:t>
      </w:r>
      <w:r w:rsidR="00052CC6" w:rsidRPr="00204E84">
        <w:rPr>
          <w:rFonts w:ascii="proximanovacondensedregular" w:hAnsi="proximanovacondensedregular"/>
          <w:color w:val="333333"/>
          <w:sz w:val="24"/>
          <w:szCs w:val="24"/>
          <w:shd w:val="clear" w:color="auto" w:fill="FFFFFF"/>
        </w:rPr>
        <w:t>экстракорпоральные мето</w:t>
      </w:r>
      <w:r w:rsidR="00204E84" w:rsidRPr="00204E84">
        <w:rPr>
          <w:rFonts w:ascii="proximanovacondensedregular" w:hAnsi="proximanovacondensedregular"/>
          <w:color w:val="333333"/>
          <w:sz w:val="24"/>
          <w:szCs w:val="24"/>
          <w:shd w:val="clear" w:color="auto" w:fill="FFFFFF"/>
        </w:rPr>
        <w:t>ды, современные методы искусственной и вспомогательной вентиляции легких</w:t>
      </w:r>
      <w:r w:rsidR="00052CC6" w:rsidRPr="00204E84">
        <w:rPr>
          <w:rFonts w:ascii="proximanovacondensedregular" w:hAnsi="proximanovacondensedregular"/>
          <w:color w:val="333333"/>
          <w:sz w:val="24"/>
          <w:szCs w:val="24"/>
          <w:shd w:val="clear" w:color="auto" w:fill="FFFFFF"/>
        </w:rPr>
        <w:t>, а также визуализация в анестезиологии и реаниматологии.</w:t>
      </w:r>
      <w:r w:rsidR="00052CC6" w:rsidRPr="00204E84">
        <w:rPr>
          <w:rFonts w:ascii="proximanovacondensedregular" w:hAnsi="proximanovacondensedregular"/>
          <w:color w:val="333333"/>
          <w:shd w:val="clear" w:color="auto" w:fill="FFFFFF"/>
        </w:rPr>
        <w:t xml:space="preserve"> </w:t>
      </w:r>
      <w:r w:rsidR="00E77CE8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52CC6" w:rsidRPr="00204E84" w:rsidRDefault="00052CC6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C069F" w:rsidRPr="00204E84" w:rsidRDefault="00DC069F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Среди докладчиков </w:t>
      </w:r>
      <w:r w:rsidR="00D04A7D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Конференции – известные российски</w:t>
      </w:r>
      <w:r w:rsidR="00533617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и зарубежные специалисты. Эксперты обладают значимым практическим и научным опытом, что придает мероприятию особую ценность. </w:t>
      </w:r>
      <w:r w:rsidR="006816D7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участников появится уникальная возможность вступить в дискуссию с виднейшими представителями науками, обменяться с ними актуальными сведениями, затем применить полученные знания и навыки в собственной работе и, следовательно, повысить общий уровень медицины в стране. </w:t>
      </w:r>
    </w:p>
    <w:p w:rsidR="006816D7" w:rsidRPr="00204E84" w:rsidRDefault="006816D7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04E84" w:rsidRPr="00204E84" w:rsidRDefault="00204E84" w:rsidP="00204E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роли организаторов мероприятия выступают такие ведущие медицинские образовательные и исследовательские учреждения, как </w:t>
      </w:r>
      <w:r w:rsidRPr="00204E84">
        <w:rPr>
          <w:rFonts w:ascii="Times New Roman" w:hAnsi="Times New Roman" w:cs="Times New Roman"/>
          <w:color w:val="000000"/>
          <w:sz w:val="24"/>
          <w:szCs w:val="24"/>
        </w:rPr>
        <w:t xml:space="preserve">Первый Московский государственный медицинский университет имени И.М. Сеченова – </w:t>
      </w:r>
      <w:proofErr w:type="spellStart"/>
      <w:r w:rsidRPr="00204E84">
        <w:rPr>
          <w:rFonts w:ascii="Times New Roman" w:hAnsi="Times New Roman" w:cs="Times New Roman"/>
          <w:color w:val="000000"/>
          <w:sz w:val="24"/>
          <w:szCs w:val="24"/>
        </w:rPr>
        <w:t>Сеченовский</w:t>
      </w:r>
      <w:proofErr w:type="spellEnd"/>
      <w:r w:rsidRPr="00204E84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университет, Российский научный центр хирургии имени академика Б.В. Петровского. Большое содействие этому проекту оказывает Ассоциация анестезиологов реаниматологов. 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Конференция аккредитована в системе НМО.</w:t>
      </w:r>
    </w:p>
    <w:p w:rsidR="00242CED" w:rsidRDefault="00242CED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E0F4A" w:rsidRDefault="002E0F4A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Подробная информация и регистрация: </w:t>
      </w:r>
      <w:hyperlink r:id="rId4" w:history="1">
        <w:r w:rsidRPr="000970B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http://anestsafety2017.ru/</w:t>
        </w:r>
      </w:hyperlink>
    </w:p>
    <w:p w:rsidR="002E0F4A" w:rsidRPr="00204E84" w:rsidRDefault="002E0F4A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6816D7" w:rsidRPr="00204E84" w:rsidRDefault="00026E95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вопросам участия обращаться:</w:t>
      </w:r>
    </w:p>
    <w:p w:rsidR="00026E95" w:rsidRPr="00204E84" w:rsidRDefault="00026E95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Радмила</w:t>
      </w:r>
      <w:proofErr w:type="spellEnd"/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Тихомирова</w:t>
      </w:r>
    </w:p>
    <w:p w:rsidR="00026E95" w:rsidRPr="00204E84" w:rsidRDefault="00026E95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Tel.: +7 (495) 646-01-55 </w:t>
      </w:r>
      <w:proofErr w:type="spellStart"/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</w:t>
      </w:r>
      <w:proofErr w:type="spellEnd"/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.118</w:t>
      </w:r>
    </w:p>
    <w:p w:rsidR="00026E95" w:rsidRPr="00204E84" w:rsidRDefault="00026E95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E-mail: </w:t>
      </w:r>
      <w:hyperlink r:id="rId5" w:history="1">
        <w:r w:rsidRPr="00204E8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anestsafety2017@ctogroup.ru</w:t>
        </w:r>
      </w:hyperlink>
    </w:p>
    <w:p w:rsidR="00026E95" w:rsidRPr="00204E84" w:rsidRDefault="00026E95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:rsidR="00026E95" w:rsidRPr="00204E84" w:rsidRDefault="00026E95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Аккредитация и дополнительная информация для СМИ:</w:t>
      </w:r>
    </w:p>
    <w:p w:rsidR="00026E95" w:rsidRPr="00204E84" w:rsidRDefault="00026E95" w:rsidP="006769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Виктория </w:t>
      </w:r>
      <w:proofErr w:type="spellStart"/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Ваньчкова</w:t>
      </w:r>
      <w:proofErr w:type="spellEnd"/>
    </w:p>
    <w:p w:rsidR="00026E95" w:rsidRPr="00204E84" w:rsidRDefault="00026E95" w:rsidP="00026E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Tel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.: +7 (495) 646-01-55 доб</w:t>
      </w:r>
      <w:r w:rsidR="00242CED"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.182</w:t>
      </w:r>
    </w:p>
    <w:p w:rsidR="00F531BE" w:rsidRPr="008556A7" w:rsidRDefault="00026E95" w:rsidP="008556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mail</w:t>
      </w:r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vvanchkova</w:t>
      </w:r>
      <w:proofErr w:type="spellEnd"/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@</w:t>
      </w:r>
      <w:proofErr w:type="spellStart"/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ctogroup</w:t>
      </w:r>
      <w:proofErr w:type="spellEnd"/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spellStart"/>
      <w:r w:rsidRPr="00204E8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ru</w:t>
      </w:r>
      <w:proofErr w:type="spellEnd"/>
    </w:p>
    <w:sectPr w:rsidR="00F531BE" w:rsidRPr="0085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condense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DD"/>
    <w:rsid w:val="00023E9D"/>
    <w:rsid w:val="00026E95"/>
    <w:rsid w:val="00052CC6"/>
    <w:rsid w:val="000D5A4E"/>
    <w:rsid w:val="001A70B1"/>
    <w:rsid w:val="00204E84"/>
    <w:rsid w:val="00242CED"/>
    <w:rsid w:val="002E0F4A"/>
    <w:rsid w:val="003E0201"/>
    <w:rsid w:val="00533617"/>
    <w:rsid w:val="005F7876"/>
    <w:rsid w:val="006769DD"/>
    <w:rsid w:val="0067769D"/>
    <w:rsid w:val="006816D7"/>
    <w:rsid w:val="00822938"/>
    <w:rsid w:val="00852A4D"/>
    <w:rsid w:val="008556A7"/>
    <w:rsid w:val="00B0390F"/>
    <w:rsid w:val="00B51F45"/>
    <w:rsid w:val="00BC361F"/>
    <w:rsid w:val="00D04A7D"/>
    <w:rsid w:val="00DC069F"/>
    <w:rsid w:val="00E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EFDA"/>
  <w15:chartTrackingRefBased/>
  <w15:docId w15:val="{ED2DC44F-D2C6-443A-86C6-9CC1EE9B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69DD"/>
  </w:style>
  <w:style w:type="character" w:styleId="a3">
    <w:name w:val="Hyperlink"/>
    <w:basedOn w:val="a0"/>
    <w:uiPriority w:val="99"/>
    <w:unhideWhenUsed/>
    <w:rsid w:val="00026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stsafety2017@ctogroup.ru" TargetMode="External"/><Relationship Id="rId4" Type="http://schemas.openxmlformats.org/officeDocument/2006/relationships/hyperlink" Target="http://anestsafety201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Vanchkova</dc:creator>
  <cp:keywords/>
  <dc:description/>
  <cp:lastModifiedBy>Anzhelika Volkova</cp:lastModifiedBy>
  <cp:revision>3</cp:revision>
  <dcterms:created xsi:type="dcterms:W3CDTF">2017-06-07T12:49:00Z</dcterms:created>
  <dcterms:modified xsi:type="dcterms:W3CDTF">2017-07-12T12:05:00Z</dcterms:modified>
</cp:coreProperties>
</file>