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D7E88" w14:textId="6E6BFEEC" w:rsidR="00E910B7" w:rsidRPr="00E4254A" w:rsidRDefault="00E910B7" w:rsidP="00E4254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254A">
        <w:rPr>
          <w:rFonts w:ascii="Times New Roman" w:hAnsi="Times New Roman" w:cs="Times New Roman"/>
          <w:b/>
          <w:bCs/>
          <w:sz w:val="24"/>
          <w:szCs w:val="24"/>
        </w:rPr>
        <w:t>Научно-практическая конференция</w:t>
      </w:r>
    </w:p>
    <w:p w14:paraId="57E7B8C1" w14:textId="401F8391" w:rsidR="00E910B7" w:rsidRPr="00E4254A" w:rsidRDefault="00E910B7" w:rsidP="00E4254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254A">
        <w:rPr>
          <w:rFonts w:ascii="Times New Roman" w:hAnsi="Times New Roman" w:cs="Times New Roman"/>
          <w:b/>
          <w:bCs/>
          <w:sz w:val="24"/>
          <w:szCs w:val="24"/>
        </w:rPr>
        <w:t>«Меланома кожи. Реалии и перспективы»</w:t>
      </w:r>
    </w:p>
    <w:p w14:paraId="05C847A6" w14:textId="3C1D217D" w:rsidR="00CF58D5" w:rsidRDefault="00A16F97" w:rsidP="00151D7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54A">
        <w:rPr>
          <w:rFonts w:ascii="Times New Roman" w:hAnsi="Times New Roman" w:cs="Times New Roman"/>
          <w:sz w:val="24"/>
          <w:szCs w:val="24"/>
        </w:rPr>
        <w:t xml:space="preserve">17 июня, в Москве, в Российском университете Дружбы народов (ул. Миклухо-Маклая, 6), </w:t>
      </w:r>
      <w:r w:rsidR="0046788B" w:rsidRPr="00E4254A">
        <w:rPr>
          <w:rFonts w:ascii="Times New Roman" w:hAnsi="Times New Roman" w:cs="Times New Roman"/>
          <w:sz w:val="24"/>
          <w:szCs w:val="24"/>
        </w:rPr>
        <w:t xml:space="preserve">впервые </w:t>
      </w:r>
      <w:r w:rsidRPr="00E4254A">
        <w:rPr>
          <w:rFonts w:ascii="Times New Roman" w:hAnsi="Times New Roman" w:cs="Times New Roman"/>
          <w:sz w:val="24"/>
          <w:szCs w:val="24"/>
        </w:rPr>
        <w:t>состоится научно-практическая конференция «Меланома кожи</w:t>
      </w:r>
      <w:r w:rsidR="0046788B" w:rsidRPr="00E4254A">
        <w:rPr>
          <w:rFonts w:ascii="Times New Roman" w:hAnsi="Times New Roman" w:cs="Times New Roman"/>
          <w:sz w:val="24"/>
          <w:szCs w:val="24"/>
        </w:rPr>
        <w:t>. Реалии и перспективы</w:t>
      </w:r>
      <w:r w:rsidRPr="00E4254A">
        <w:rPr>
          <w:rFonts w:ascii="Times New Roman" w:hAnsi="Times New Roman" w:cs="Times New Roman"/>
          <w:sz w:val="24"/>
          <w:szCs w:val="24"/>
        </w:rPr>
        <w:t xml:space="preserve">». </w:t>
      </w:r>
      <w:r w:rsidR="00151D73">
        <w:rPr>
          <w:rFonts w:ascii="Times New Roman" w:hAnsi="Times New Roman" w:cs="Times New Roman"/>
          <w:sz w:val="24"/>
          <w:szCs w:val="24"/>
        </w:rPr>
        <w:t xml:space="preserve"> </w:t>
      </w:r>
      <w:r w:rsidR="00151D73" w:rsidRPr="00E4254A">
        <w:rPr>
          <w:rFonts w:ascii="Times New Roman" w:hAnsi="Times New Roman" w:cs="Times New Roman"/>
          <w:sz w:val="24"/>
          <w:szCs w:val="24"/>
        </w:rPr>
        <w:t>Мероприятие, с соблюдением всех противоэпидемиологических мер, состоится в очном формате.</w:t>
      </w:r>
      <w:r w:rsidR="00151D73" w:rsidRPr="00E42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9A8CDB" w14:textId="77777777" w:rsidR="00151D73" w:rsidRPr="00151D73" w:rsidRDefault="00151D73" w:rsidP="00151D7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98407" w14:textId="1A9CB7B8" w:rsidR="00575D45" w:rsidRPr="00E4254A" w:rsidRDefault="00CF58D5" w:rsidP="00E4254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события </w:t>
      </w:r>
      <w:r w:rsidR="00E4254A" w:rsidRPr="00E4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обусловлена,</w:t>
      </w:r>
      <w:r w:rsidRPr="00E4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</w:t>
      </w:r>
      <w:r w:rsidR="00E4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4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ростом заболеваемости меланомой кожи в РФ (примерно на 5% в год). Учитывая возможность полного излечения меланомы на первой стадии, необходимо повышение онконастороженности среди врачей-терапевтов, хирургов поликлиник и дерматологов. Важную роль сыграет также разработка и внедрение в медицинскую практику алгоритмов ранней диагностики меланомы.</w:t>
      </w:r>
    </w:p>
    <w:p w14:paraId="28E914ED" w14:textId="77777777" w:rsidR="00EF400F" w:rsidRPr="00E4254A" w:rsidRDefault="00EF400F" w:rsidP="00E425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CF9EB9" w14:textId="1913D542" w:rsidR="00EF400F" w:rsidRPr="00E4254A" w:rsidRDefault="00EF400F" w:rsidP="00E425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54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комитет конференции возглавляют:</w:t>
      </w:r>
    </w:p>
    <w:p w14:paraId="51090A34" w14:textId="77777777" w:rsidR="00EF400F" w:rsidRPr="00E4254A" w:rsidRDefault="00EF400F" w:rsidP="00E425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D9556A" w14:textId="77777777" w:rsidR="00EF400F" w:rsidRPr="00E4254A" w:rsidRDefault="00EF400F" w:rsidP="00E4254A">
      <w:pPr>
        <w:pStyle w:val="a4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Российского Университета Дружбы Народов, академик Российской академии образования, доктор физико-математических наук, профессор Владимир Михайлович Филиппов </w:t>
      </w:r>
    </w:p>
    <w:p w14:paraId="46AEAC42" w14:textId="77777777" w:rsidR="00EF400F" w:rsidRPr="00E4254A" w:rsidRDefault="00EF400F" w:rsidP="00E425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C1CFF" w14:textId="3A76A920" w:rsidR="00EF400F" w:rsidRPr="00E4254A" w:rsidRDefault="00EF400F" w:rsidP="00E4254A">
      <w:pPr>
        <w:pStyle w:val="a4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5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 Российского университета дружбы народов, заведующий кафедрой административного и</w:t>
      </w:r>
      <w:r w:rsidR="00E910B7" w:rsidRPr="00E42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2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финансового права, доктор юридических и экономических наук, профессор Олег Александрович Ястребов </w:t>
      </w:r>
    </w:p>
    <w:p w14:paraId="0F312EB1" w14:textId="77777777" w:rsidR="00EF400F" w:rsidRPr="00E4254A" w:rsidRDefault="00EF400F" w:rsidP="00E425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CFEC8" w14:textId="38115837" w:rsidR="00EF400F" w:rsidRPr="00E4254A" w:rsidRDefault="00EF400F" w:rsidP="00E4254A">
      <w:pPr>
        <w:pStyle w:val="a4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5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проректор – проректор по научной работе РУДН, главный научный сотрудник МНИОИ им. П.А. Герцена — филиала ФГБУ «НМИЦ радиологии» Минздрава России, Главный внештатный специалист онколог Минздрава Московской области, член</w:t>
      </w:r>
      <w:r w:rsidR="00E910B7" w:rsidRPr="00E425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425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корреспондент РАН, врач-онколог, д.м.н., профессор Андрей Александрович Костин</w:t>
      </w:r>
      <w:r w:rsidR="00E910B7" w:rsidRPr="00E425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2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1714C0" w14:textId="77777777" w:rsidR="00EF400F" w:rsidRPr="00E4254A" w:rsidRDefault="00EF400F" w:rsidP="00E425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A994C4" w14:textId="19BAA50A" w:rsidR="00503194" w:rsidRPr="00E4254A" w:rsidRDefault="00503194" w:rsidP="00E4254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254A">
        <w:rPr>
          <w:rFonts w:ascii="Times New Roman" w:hAnsi="Times New Roman" w:cs="Times New Roman"/>
          <w:sz w:val="24"/>
          <w:szCs w:val="24"/>
        </w:rPr>
        <w:t xml:space="preserve">Ключевые тематики </w:t>
      </w:r>
      <w:r w:rsidR="004724F9" w:rsidRPr="00E4254A">
        <w:rPr>
          <w:rFonts w:ascii="Times New Roman" w:hAnsi="Times New Roman" w:cs="Times New Roman"/>
          <w:sz w:val="24"/>
          <w:szCs w:val="24"/>
        </w:rPr>
        <w:t xml:space="preserve">конференции </w:t>
      </w:r>
      <w:r w:rsidRPr="00E4254A">
        <w:rPr>
          <w:rFonts w:ascii="Times New Roman" w:hAnsi="Times New Roman" w:cs="Times New Roman"/>
          <w:sz w:val="24"/>
          <w:szCs w:val="24"/>
        </w:rPr>
        <w:t>включают вопросы:</w:t>
      </w:r>
    </w:p>
    <w:p w14:paraId="61BCCDFC" w14:textId="3A337363" w:rsidR="00503194" w:rsidRPr="00E4254A" w:rsidRDefault="00503194" w:rsidP="00E4254A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E4254A">
        <w:t>Ранняя диагностика и факторы риска меланомы кожи</w:t>
      </w:r>
    </w:p>
    <w:p w14:paraId="233731E3" w14:textId="0B94AD9B" w:rsidR="00503194" w:rsidRPr="00E4254A" w:rsidRDefault="00503194" w:rsidP="00E4254A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E4254A">
        <w:t>Особенности современной хирургии меланомы кожи</w:t>
      </w:r>
    </w:p>
    <w:p w14:paraId="1781A1A4" w14:textId="3C36AF0B" w:rsidR="00503194" w:rsidRPr="00E4254A" w:rsidRDefault="00503194" w:rsidP="00E4254A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proofErr w:type="spellStart"/>
      <w:r w:rsidRPr="00E4254A">
        <w:t>Адъювантная</w:t>
      </w:r>
      <w:proofErr w:type="spellEnd"/>
      <w:r w:rsidRPr="00E4254A">
        <w:t xml:space="preserve"> терапия меланомы кожи высокого риска</w:t>
      </w:r>
    </w:p>
    <w:p w14:paraId="6322D1B0" w14:textId="4D5F0E0F" w:rsidR="00503194" w:rsidRPr="00E4254A" w:rsidRDefault="00503194" w:rsidP="00E4254A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E4254A">
        <w:t>Стратегия иммунотерапии метастатической меланомы</w:t>
      </w:r>
    </w:p>
    <w:p w14:paraId="49D34738" w14:textId="0F4738C5" w:rsidR="00503194" w:rsidRPr="00E4254A" w:rsidRDefault="00503194" w:rsidP="00E4254A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proofErr w:type="spellStart"/>
      <w:r w:rsidRPr="00E4254A">
        <w:t>Таргетная</w:t>
      </w:r>
      <w:proofErr w:type="spellEnd"/>
      <w:r w:rsidRPr="00E4254A">
        <w:t xml:space="preserve"> терапия метастатической меланомы кожи</w:t>
      </w:r>
    </w:p>
    <w:p w14:paraId="496019F7" w14:textId="19A53E98" w:rsidR="00503194" w:rsidRPr="00E4254A" w:rsidRDefault="00503194" w:rsidP="00E4254A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E4254A">
        <w:t>Современные возможности лучевой терапии в лечении меланомы кожи</w:t>
      </w:r>
    </w:p>
    <w:p w14:paraId="06D104C8" w14:textId="1E516259" w:rsidR="00503194" w:rsidRPr="00E4254A" w:rsidRDefault="00503194" w:rsidP="00E4254A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E4254A">
        <w:t>Возможности диагностики и лечения редких форм меланомы кожи</w:t>
      </w:r>
    </w:p>
    <w:p w14:paraId="1BB11D4A" w14:textId="540E78A9" w:rsidR="00503194" w:rsidRPr="00E4254A" w:rsidRDefault="00503194" w:rsidP="00E4254A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E4254A">
        <w:t>Церебральные метастазы меланомы. Тактика лечения</w:t>
      </w:r>
      <w:r w:rsidR="004724F9" w:rsidRPr="00E4254A">
        <w:t>.</w:t>
      </w:r>
    </w:p>
    <w:p w14:paraId="4D6A810D" w14:textId="09E5AE49" w:rsidR="004724F9" w:rsidRPr="00E4254A" w:rsidRDefault="004724F9" w:rsidP="00E4254A">
      <w:pPr>
        <w:pStyle w:val="a3"/>
        <w:spacing w:before="0" w:beforeAutospacing="0" w:after="0" w:afterAutospacing="0" w:line="276" w:lineRule="auto"/>
      </w:pPr>
    </w:p>
    <w:p w14:paraId="4B5BE2D6" w14:textId="7B17D87F" w:rsidR="004724F9" w:rsidRPr="00E4254A" w:rsidRDefault="004724F9" w:rsidP="00E4254A">
      <w:pPr>
        <w:pStyle w:val="a3"/>
        <w:spacing w:before="0" w:beforeAutospacing="0" w:after="0" w:afterAutospacing="0" w:line="276" w:lineRule="auto"/>
      </w:pPr>
      <w:r w:rsidRPr="00E4254A">
        <w:t xml:space="preserve">Глубоко погрузиться в проблему </w:t>
      </w:r>
      <w:r w:rsidR="00E910B7" w:rsidRPr="00E4254A">
        <w:t xml:space="preserve">участникам встречи </w:t>
      </w:r>
      <w:r w:rsidRPr="00E4254A">
        <w:t>помогут выступления ведущих экспертов в области меланомы. Среди них:</w:t>
      </w:r>
    </w:p>
    <w:p w14:paraId="5663A3FA" w14:textId="4796826A" w:rsidR="00EF400F" w:rsidRPr="00E4254A" w:rsidRDefault="00EF400F" w:rsidP="00E4254A">
      <w:pPr>
        <w:pStyle w:val="a3"/>
        <w:spacing w:before="0" w:beforeAutospacing="0" w:after="0" w:afterAutospacing="0" w:line="276" w:lineRule="auto"/>
      </w:pPr>
    </w:p>
    <w:p w14:paraId="4E92B0A8" w14:textId="1C0457AD" w:rsidR="004724F9" w:rsidRPr="00E4254A" w:rsidRDefault="004724F9" w:rsidP="00E4254A">
      <w:pPr>
        <w:pStyle w:val="a4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5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Заведующий кафедрой хирургии и онкологии ФНМО</w:t>
      </w:r>
      <w:r w:rsidR="00E910B7" w:rsidRPr="00E42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254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РУДН, заведующий отделением опухолей кожи и мягких тканей ГБУЗ</w:t>
      </w:r>
      <w:r w:rsidR="00E910B7" w:rsidRPr="00E42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2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МКНЦ им. А.С. Логинова ДЗМ, д.м.н., профессор Константин Сергеевич Титов </w:t>
      </w:r>
    </w:p>
    <w:p w14:paraId="771A9EFA" w14:textId="6C900362" w:rsidR="004724F9" w:rsidRPr="00E4254A" w:rsidRDefault="004724F9" w:rsidP="00E425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0E46A" w14:textId="701E1C7B" w:rsidR="004724F9" w:rsidRPr="00E4254A" w:rsidRDefault="004724F9" w:rsidP="00E4254A">
      <w:pPr>
        <w:pStyle w:val="a4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5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сотрудник отделения опухолей кожи и</w:t>
      </w:r>
      <w:r w:rsidR="00E910B7" w:rsidRPr="00E42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2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мягких тканей МКНЦ им. А.С. Логинова ДЗМ, к.м.н. Ольга Юрьевна Михеева </w:t>
      </w:r>
    </w:p>
    <w:p w14:paraId="202F9990" w14:textId="5FA7A10E" w:rsidR="004724F9" w:rsidRPr="00E4254A" w:rsidRDefault="004724F9" w:rsidP="00E425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B485D" w14:textId="1D0A8D9F" w:rsidR="00EF400F" w:rsidRPr="00E4254A" w:rsidRDefault="00EF400F" w:rsidP="00E4254A">
      <w:pPr>
        <w:pStyle w:val="a4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Врач-онколог отделения опухолей кожи и мягких тканей МКНЦ им. А.С. Логинова ДЗМ Артем Владимирович </w:t>
      </w:r>
      <w:proofErr w:type="spellStart"/>
      <w:r w:rsidRPr="00E4254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Красноруцкий</w:t>
      </w:r>
      <w:proofErr w:type="spellEnd"/>
      <w:r w:rsidRPr="00E42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521409" w14:textId="77777777" w:rsidR="00EF400F" w:rsidRPr="00E4254A" w:rsidRDefault="00EF400F" w:rsidP="00E425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4645E1" w14:textId="41B7C2EB" w:rsidR="00EF400F" w:rsidRPr="00E4254A" w:rsidRDefault="00EF400F" w:rsidP="00E4254A">
      <w:pPr>
        <w:pStyle w:val="a4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кафедры хирургии и онкологии ФНМО РУДН, руководитель ЦАОП ГКБ им. Боткина ДЗМ, к.м.н. Михаил Иванович </w:t>
      </w:r>
      <w:proofErr w:type="spellStart"/>
      <w:r w:rsidRPr="00E4254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Куржупов</w:t>
      </w:r>
      <w:proofErr w:type="spellEnd"/>
      <w:r w:rsidRPr="00E425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BD819F" w14:textId="1E2278D8" w:rsidR="00EF400F" w:rsidRPr="00E4254A" w:rsidRDefault="00EF400F" w:rsidP="00E425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82C645" w14:textId="3410946E" w:rsidR="00EF400F" w:rsidRPr="00E4254A" w:rsidRDefault="00EF400F" w:rsidP="00E425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конференции получат уникальную возможность глубоко погрузиться в изучение актуальных проблем, связанных с диагностикой и лечением меланомы, обменяться опытом с профильными специалистами, а также ознакомиться с мнениями представителей смежных специальностей. </w:t>
      </w:r>
    </w:p>
    <w:p w14:paraId="7B1B2243" w14:textId="77777777" w:rsidR="00447F31" w:rsidRPr="00E4254A" w:rsidRDefault="00447F31" w:rsidP="00E425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FCA27C" w14:textId="3D51BE2B" w:rsidR="00EF400F" w:rsidRDefault="00447F31" w:rsidP="00455F1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Заметное место в научной программе конференции займет обсуждение таких методов диагностики меланомы, как </w:t>
      </w:r>
      <w:proofErr w:type="spellStart"/>
      <w:r w:rsidRPr="00E4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дерматоскопия</w:t>
      </w:r>
      <w:proofErr w:type="spellEnd"/>
      <w:r w:rsidRPr="00E4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4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фотокартирование</w:t>
      </w:r>
      <w:proofErr w:type="spellEnd"/>
      <w:r w:rsidRPr="00E4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кожи, УЗИ, биопсия сторожевого </w:t>
      </w:r>
      <w:proofErr w:type="spellStart"/>
      <w:r w:rsidRPr="00E4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лиифоузла</w:t>
      </w:r>
      <w:proofErr w:type="spellEnd"/>
      <w:r w:rsidRPr="00E4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ПЭТ-КТ и МРТ.</w:t>
      </w:r>
      <w:r w:rsidR="0045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58D5" w:rsidRPr="00E42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мероприятии обсудят несколько подходов лечения меланомы – иммунотерапия, </w:t>
      </w:r>
      <w:proofErr w:type="spellStart"/>
      <w:r w:rsidR="00CF58D5" w:rsidRPr="00E4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таргетная</w:t>
      </w:r>
      <w:proofErr w:type="spellEnd"/>
      <w:r w:rsidR="00CF58D5" w:rsidRPr="00E4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терапия, стереотаксическая конформная лучевая терапия и хирургическое лечение. </w:t>
      </w:r>
    </w:p>
    <w:p w14:paraId="03F94540" w14:textId="77777777" w:rsidR="00455F1E" w:rsidRPr="00455F1E" w:rsidRDefault="00455F1E" w:rsidP="00455F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391D9" w14:textId="2BF77D5C" w:rsidR="00EF400F" w:rsidRPr="00E4254A" w:rsidRDefault="00EF400F" w:rsidP="00E4254A">
      <w:pPr>
        <w:pStyle w:val="a3"/>
        <w:spacing w:before="0" w:beforeAutospacing="0" w:after="0" w:afterAutospacing="0" w:line="276" w:lineRule="auto"/>
        <w:rPr>
          <w:shd w:val="clear" w:color="auto" w:fill="FFFFFF"/>
        </w:rPr>
      </w:pPr>
      <w:r w:rsidRPr="00E4254A">
        <w:t xml:space="preserve">На конференцию приглашаются </w:t>
      </w:r>
      <w:r w:rsidRPr="00E4254A">
        <w:rPr>
          <w:shd w:val="clear" w:color="auto" w:fill="FFFFFF"/>
        </w:rPr>
        <w:t>хирурги-онкологи</w:t>
      </w:r>
      <w:r w:rsidRPr="00E4254A">
        <w:t xml:space="preserve">, </w:t>
      </w:r>
      <w:r w:rsidRPr="00E4254A">
        <w:rPr>
          <w:shd w:val="clear" w:color="auto" w:fill="FFFFFF"/>
        </w:rPr>
        <w:t>онкологи-химиотерапевты, дерматовенерологи</w:t>
      </w:r>
      <w:r w:rsidRPr="00E4254A">
        <w:t xml:space="preserve">, </w:t>
      </w:r>
      <w:r w:rsidRPr="00E4254A">
        <w:rPr>
          <w:shd w:val="clear" w:color="auto" w:fill="FFFFFF"/>
        </w:rPr>
        <w:t>хирурги</w:t>
      </w:r>
      <w:r w:rsidRPr="00E4254A">
        <w:t xml:space="preserve">, </w:t>
      </w:r>
      <w:r w:rsidRPr="00E4254A">
        <w:rPr>
          <w:shd w:val="clear" w:color="auto" w:fill="FFFFFF"/>
        </w:rPr>
        <w:t>косметологи</w:t>
      </w:r>
      <w:r w:rsidRPr="00E4254A">
        <w:t xml:space="preserve">, </w:t>
      </w:r>
      <w:r w:rsidRPr="00E4254A">
        <w:rPr>
          <w:shd w:val="clear" w:color="auto" w:fill="FFFFFF"/>
        </w:rPr>
        <w:t>радиотерапевты и врачи иных специальностей, интересующиеся темой меланомы.</w:t>
      </w:r>
    </w:p>
    <w:p w14:paraId="3AFDF359" w14:textId="3DD84CE7" w:rsidR="00503194" w:rsidRDefault="00E4254A" w:rsidP="00E4254A">
      <w:pPr>
        <w:pStyle w:val="a3"/>
        <w:spacing w:line="276" w:lineRule="auto"/>
      </w:pPr>
      <w:r>
        <w:t>Участие</w:t>
      </w:r>
      <w:r w:rsidR="00EF400F" w:rsidRPr="00E4254A">
        <w:t xml:space="preserve"> бесплатное. </w:t>
      </w:r>
      <w:r>
        <w:t>Заявка на аккредитацию мероприятия подана в Координационный совет по развитию непрерывного медицинского и фармацевтического образования (НМО).</w:t>
      </w:r>
    </w:p>
    <w:p w14:paraId="2182CF88" w14:textId="00446C6E" w:rsidR="00881E8C" w:rsidRPr="00881E8C" w:rsidRDefault="00802CEE" w:rsidP="00881E8C">
      <w:pPr>
        <w:rPr>
          <w:rFonts w:ascii="Calibri" w:eastAsia="Times New Roman" w:hAnsi="Calibri" w:cs="Calibri"/>
          <w:color w:val="0563C1"/>
          <w:u w:val="single"/>
          <w:lang w:eastAsia="ru-RU"/>
        </w:rPr>
      </w:pPr>
      <w:r>
        <w:t xml:space="preserve">Ссылка: </w:t>
      </w:r>
      <w:hyperlink r:id="rId5" w:history="1">
        <w:r w:rsidR="00681C56" w:rsidRPr="00681C56">
          <w:rPr>
            <w:rFonts w:ascii="Calibri" w:eastAsia="Times New Roman" w:hAnsi="Calibri" w:cs="Calibri"/>
            <w:color w:val="0563C1"/>
            <w:u w:val="single"/>
            <w:lang w:eastAsia="ru-RU"/>
          </w:rPr>
          <w:t>https://clck.ru/UbSB8</w:t>
        </w:r>
      </w:hyperlink>
      <w:bookmarkStart w:id="0" w:name="_GoBack"/>
      <w:bookmarkEnd w:id="0"/>
    </w:p>
    <w:p w14:paraId="1CE50216" w14:textId="35F41545" w:rsidR="00802CEE" w:rsidRPr="006C47A0" w:rsidRDefault="00802CEE" w:rsidP="00802C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47A0">
        <w:rPr>
          <w:rFonts w:ascii="Times New Roman" w:hAnsi="Times New Roman" w:cs="Times New Roman"/>
          <w:b/>
          <w:bCs/>
          <w:sz w:val="24"/>
          <w:szCs w:val="24"/>
        </w:rPr>
        <w:t>РАБОТА С УЧАСТНИКАМИ</w:t>
      </w:r>
    </w:p>
    <w:p w14:paraId="188DCE3A" w14:textId="270D7216" w:rsidR="00802CEE" w:rsidRPr="00802CEE" w:rsidRDefault="00802CEE" w:rsidP="00802CEE">
      <w:pPr>
        <w:spacing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CE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ХАРЬКОВА МАРИЯ</w:t>
      </w:r>
      <w:r w:rsidRPr="00802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+7 (925) 106 98 02</w:t>
      </w:r>
      <w:r w:rsidRPr="00802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802C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m.kharkova@ctogroup.ru</w:t>
        </w:r>
      </w:hyperlink>
    </w:p>
    <w:p w14:paraId="1010C7D4" w14:textId="0414B411" w:rsidR="00802CEE" w:rsidRPr="00802CEE" w:rsidRDefault="00802CEE" w:rsidP="00E4254A">
      <w:pPr>
        <w:pStyle w:val="a3"/>
        <w:spacing w:line="276" w:lineRule="auto"/>
      </w:pPr>
    </w:p>
    <w:sectPr w:rsidR="00802CEE" w:rsidRPr="0080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F081A"/>
    <w:multiLevelType w:val="hybridMultilevel"/>
    <w:tmpl w:val="01D46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E5EB6"/>
    <w:multiLevelType w:val="hybridMultilevel"/>
    <w:tmpl w:val="4A4CD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A7670"/>
    <w:multiLevelType w:val="hybridMultilevel"/>
    <w:tmpl w:val="E51CE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E9"/>
    <w:rsid w:val="000A7CE9"/>
    <w:rsid w:val="00151D73"/>
    <w:rsid w:val="002A52F7"/>
    <w:rsid w:val="00447F31"/>
    <w:rsid w:val="00455F1E"/>
    <w:rsid w:val="0046788B"/>
    <w:rsid w:val="004724F9"/>
    <w:rsid w:val="00503194"/>
    <w:rsid w:val="005208B0"/>
    <w:rsid w:val="00575D45"/>
    <w:rsid w:val="00681C56"/>
    <w:rsid w:val="006C47A0"/>
    <w:rsid w:val="006E0089"/>
    <w:rsid w:val="007E157C"/>
    <w:rsid w:val="00802CEE"/>
    <w:rsid w:val="00881E8C"/>
    <w:rsid w:val="00977D42"/>
    <w:rsid w:val="00A16F97"/>
    <w:rsid w:val="00CF58D5"/>
    <w:rsid w:val="00E4254A"/>
    <w:rsid w:val="00E62865"/>
    <w:rsid w:val="00E910B7"/>
    <w:rsid w:val="00EF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0505"/>
  <w15:docId w15:val="{1EC5305C-08BB-4E86-9D8C-707DEE9E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10B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02CEE"/>
    <w:rPr>
      <w:color w:val="0563C1"/>
      <w:u w:val="single"/>
    </w:rPr>
  </w:style>
  <w:style w:type="character" w:styleId="a6">
    <w:name w:val="Strong"/>
    <w:basedOn w:val="a0"/>
    <w:uiPriority w:val="22"/>
    <w:qFormat/>
    <w:rsid w:val="00802C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kharkova@ctogroup.ru" TargetMode="External"/><Relationship Id="rId5" Type="http://schemas.openxmlformats.org/officeDocument/2006/relationships/hyperlink" Target="https://clck.ru/UbS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Kirill Potapov</cp:lastModifiedBy>
  <cp:revision>10</cp:revision>
  <dcterms:created xsi:type="dcterms:W3CDTF">2021-04-27T09:58:00Z</dcterms:created>
  <dcterms:modified xsi:type="dcterms:W3CDTF">2021-04-30T15:12:00Z</dcterms:modified>
</cp:coreProperties>
</file>