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FBDA" w14:textId="77777777" w:rsidR="0020229D" w:rsidRDefault="0020229D" w:rsidP="0020229D">
      <w:r>
        <w:rPr>
          <w:noProof/>
        </w:rPr>
        <w:drawing>
          <wp:inline distT="0" distB="0" distL="0" distR="0" wp14:anchorId="5136B808" wp14:editId="3B3EF455">
            <wp:extent cx="4168140" cy="3408784"/>
            <wp:effectExtent l="0" t="0" r="3810" b="127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85" cy="34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596A9" w14:textId="77777777" w:rsidR="0020229D" w:rsidRDefault="0020229D" w:rsidP="0020229D">
      <w:r>
        <w:t>Международная онлайн школа по детской нефрологии совместно с Европейским обществом педиатров нефрологов (ESPN) и Международным обществом педиатров-нефрологов (IPNA) "Современные проблемы детской нефрологии. Часть 5»</w:t>
      </w:r>
    </w:p>
    <w:p w14:paraId="2FA1C1A3" w14:textId="77777777" w:rsidR="0020229D" w:rsidRPr="00447FD3" w:rsidRDefault="0020229D" w:rsidP="0020229D">
      <w:r>
        <w:t xml:space="preserve">25 сентября 2021, в онлайн-формате. </w:t>
      </w:r>
      <w:r>
        <w:br/>
        <w:t xml:space="preserve">Сайт мероприятия: </w:t>
      </w:r>
      <w:hyperlink r:id="rId5" w:history="1">
        <w:r>
          <w:rPr>
            <w:rStyle w:val="a3"/>
          </w:rPr>
          <w:t>https://pediatram.ru/</w:t>
        </w:r>
      </w:hyperlink>
      <w:r>
        <w:rPr>
          <w:rStyle w:val="a3"/>
        </w:rPr>
        <w:t xml:space="preserve"> </w:t>
      </w:r>
      <w:r>
        <w:rPr>
          <w:rStyle w:val="a3"/>
        </w:rPr>
        <w:br/>
      </w:r>
      <w:r>
        <w:rPr>
          <w:rStyle w:val="a3"/>
        </w:rPr>
        <w:br/>
      </w:r>
      <w:r w:rsidRPr="00447FD3">
        <w:t>Образовательная цель</w:t>
      </w:r>
      <w:r>
        <w:t xml:space="preserve"> мероприятия</w:t>
      </w:r>
      <w:r w:rsidRPr="00447FD3">
        <w:t xml:space="preserve">: формирование новых знаний на основе Международного и Российского передового опыта по актуальным вопросам неонатальной нефрологии, как одной из самых сложных в диагностике и лечении, что будет способствовать снижению детской инвалидности и смертности от заболеваний почек в РФ. </w:t>
      </w:r>
    </w:p>
    <w:p w14:paraId="0150DD0B" w14:textId="6B8E67F3" w:rsidR="0020229D" w:rsidRDefault="0020229D" w:rsidP="0020229D">
      <w:r w:rsidRPr="00447FD3">
        <w:t>Ожидаемые результаты: направлены на повышение профессиональных знаний врачей в вопросах диагностике и лечения заболеваний почек у новорожденных детей. Современные знания на основе последних Российских и зарубежных рекомендаций, полученные в результате участия в мероприятии, помогут детским нефрологам, педиатрам, неонатологам, анестезиологам-реаниматологам в повседневной практической работе, расширят их кругозор, изменит представление об этиологии, патогенезе, методах лечения заболеваний почек</w:t>
      </w:r>
      <w:r>
        <w:t xml:space="preserve"> </w:t>
      </w:r>
      <w:r w:rsidRPr="00447FD3">
        <w:t xml:space="preserve">у новорожденных, таких как врожденные пороки развития </w:t>
      </w:r>
      <w:proofErr w:type="spellStart"/>
      <w:r w:rsidRPr="00447FD3">
        <w:t>развития</w:t>
      </w:r>
      <w:proofErr w:type="spellEnd"/>
      <w:r w:rsidRPr="00447FD3">
        <w:t xml:space="preserve">, первичные </w:t>
      </w:r>
      <w:proofErr w:type="spellStart"/>
      <w:r w:rsidRPr="00447FD3">
        <w:t>тубулопатии</w:t>
      </w:r>
      <w:proofErr w:type="spellEnd"/>
      <w:r w:rsidRPr="00447FD3">
        <w:t>, острое повреждение почек и др., что, в конечном счете, приведет к расширению компетенций и улучшению помощи детям с патологией почек, будет способствовать снижению их заболеваемости, инвалидности и смертности.</w:t>
      </w:r>
      <w:r w:rsidRPr="00447FD3">
        <w:br/>
      </w:r>
      <w:r>
        <w:rPr>
          <w:rStyle w:val="a3"/>
        </w:rPr>
        <w:br/>
      </w:r>
      <w:r w:rsidRPr="006A67C8">
        <w:t>Основные научно-практические направления конференции:</w:t>
      </w:r>
      <w:r w:rsidRPr="006A67C8">
        <w:br/>
        <w:t>- Особенности строения, функции почек и транзиторные состояния у доношенных и недоношенных новорожденных</w:t>
      </w:r>
      <w:r w:rsidRPr="006A67C8">
        <w:br/>
        <w:t>- Возможности ультразвукового исследования в диагностике заболеваний органов мочевой системы у новорожденных</w:t>
      </w:r>
      <w:r w:rsidRPr="006A67C8">
        <w:br/>
        <w:t>- Врожденные пороки развития почек и мочевых путей у новорожденных</w:t>
      </w:r>
      <w:r w:rsidRPr="006A67C8">
        <w:br/>
      </w:r>
      <w:r>
        <w:lastRenderedPageBreak/>
        <w:t xml:space="preserve">- </w:t>
      </w:r>
      <w:r w:rsidRPr="006A67C8">
        <w:t>Нарушения обработки солей в почечных канальцах у новорожденных</w:t>
      </w:r>
      <w:r w:rsidRPr="006A67C8">
        <w:br/>
        <w:t>- Артериальная гипертензия у новорожденных</w:t>
      </w:r>
      <w:r w:rsidRPr="006A67C8">
        <w:br/>
        <w:t>- Острое повреждение почек у новорожденных</w:t>
      </w:r>
      <w:r w:rsidRPr="006A67C8">
        <w:br/>
        <w:t>В программе планируется разбор клинических случаев.</w:t>
      </w:r>
    </w:p>
    <w:sectPr w:rsidR="0020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9D"/>
    <w:rsid w:val="002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F81B"/>
  <w15:chartTrackingRefBased/>
  <w15:docId w15:val="{118704E6-B21C-4734-B3DE-E4EC6472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2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iatra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mpe.agency welcome</dc:creator>
  <cp:keywords/>
  <dc:description/>
  <cp:lastModifiedBy>mpe.agency welcome</cp:lastModifiedBy>
  <cp:revision>1</cp:revision>
  <dcterms:created xsi:type="dcterms:W3CDTF">2021-08-19T06:55:00Z</dcterms:created>
  <dcterms:modified xsi:type="dcterms:W3CDTF">2021-08-19T06:55:00Z</dcterms:modified>
</cp:coreProperties>
</file>