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2CA3" w:rsidRDefault="00276B22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XXIII межрегиональной научно-практической конференции врачей акушеров-гинекологов «Всё о здоровье женщины»</w:t>
      </w:r>
    </w:p>
    <w:p w14:paraId="00000002" w14:textId="77777777" w:rsidR="005E2CA3" w:rsidRDefault="005E2CA3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3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22 октября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r>
        <w:rPr>
          <w:rFonts w:ascii="Times New Roman" w:eastAsia="Times New Roman" w:hAnsi="Times New Roman" w:cs="Times New Roman"/>
          <w:b/>
        </w:rPr>
        <w:t xml:space="preserve">XXIII межрегиональная научно-практическая конференция врачей акушеров-гинекологов «Всё о здоровье женщины». </w:t>
      </w:r>
      <w:r>
        <w:rPr>
          <w:rFonts w:ascii="Times New Roman" w:eastAsia="Times New Roman" w:hAnsi="Times New Roman" w:cs="Times New Roman"/>
        </w:rPr>
        <w:t>Начало научной программы –</w:t>
      </w:r>
      <w:r>
        <w:rPr>
          <w:rFonts w:ascii="Times New Roman" w:eastAsia="Times New Roman" w:hAnsi="Times New Roman" w:cs="Times New Roman"/>
          <w:b/>
        </w:rPr>
        <w:t xml:space="preserve"> в </w:t>
      </w:r>
      <w:r>
        <w:rPr>
          <w:rFonts w:ascii="Times New Roman" w:eastAsia="Times New Roman" w:hAnsi="Times New Roman" w:cs="Times New Roman"/>
          <w:b/>
          <w:highlight w:val="white"/>
        </w:rPr>
        <w:t>09:50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по московскому времени. Приглашаем акушеров-гинекологов и специалистов по организации здравоохранения и общественного здоровья, сотрудников  женских консультаций, поликлиник, перинатальных центров, родильных домов и медиц</w:t>
      </w:r>
      <w:r>
        <w:rPr>
          <w:rFonts w:ascii="Times New Roman" w:eastAsia="Times New Roman" w:hAnsi="Times New Roman" w:cs="Times New Roman"/>
        </w:rPr>
        <w:t>инских центров к участию в научно-практической конференции.</w:t>
      </w:r>
    </w:p>
    <w:p w14:paraId="00000004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5E2CA3" w:rsidRDefault="00276B22" w:rsidP="00276B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онлайн-конференция.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</w:t>
      </w:r>
    </w:p>
    <w:p w14:paraId="00000006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8" w14:textId="77777777" w:rsidR="005E2CA3" w:rsidRDefault="00276B2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Кафедра акушерства и гинекологии Ставропольского государственного медицинского университе</w:t>
      </w:r>
      <w:r>
        <w:rPr>
          <w:rFonts w:ascii="Times New Roman" w:eastAsia="Times New Roman" w:hAnsi="Times New Roman" w:cs="Times New Roman"/>
        </w:rPr>
        <w:t>та;</w:t>
      </w:r>
    </w:p>
    <w:p w14:paraId="00000009" w14:textId="77777777" w:rsidR="005E2CA3" w:rsidRDefault="00276B2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0A" w14:textId="77777777" w:rsidR="005E2CA3" w:rsidRDefault="00276B2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0000000B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5E2CA3" w:rsidRDefault="00276B22" w:rsidP="00276B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онлайн-конференция.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</w:t>
      </w:r>
    </w:p>
    <w:p w14:paraId="0000000D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77777777" w:rsidR="005E2CA3" w:rsidRDefault="00276B22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Межрегиональная научно-практическая конференция врачей акушеров-гинекологов «Всё о здоровье </w:t>
      </w:r>
      <w:r>
        <w:rPr>
          <w:rFonts w:ascii="Times New Roman" w:eastAsia="Times New Roman" w:hAnsi="Times New Roman" w:cs="Times New Roman"/>
        </w:rPr>
        <w:t xml:space="preserve">женщины» проводится в Северо-Кавказском Федеральном округе уже в 11-й раз, в этом году она будет реализована в онлайн-формате. </w:t>
      </w:r>
    </w:p>
    <w:p w14:paraId="0000000F" w14:textId="77777777" w:rsidR="005E2CA3" w:rsidRDefault="00276B22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рамках конференции будут рассмотрены ключевые вопросы современной гинекологии, акушерства, </w:t>
      </w:r>
      <w:proofErr w:type="spellStart"/>
      <w:r>
        <w:rPr>
          <w:rFonts w:ascii="Times New Roman" w:eastAsia="Times New Roman" w:hAnsi="Times New Roman" w:cs="Times New Roman"/>
        </w:rPr>
        <w:t>перинатологии</w:t>
      </w:r>
      <w:proofErr w:type="spellEnd"/>
      <w:r>
        <w:rPr>
          <w:rFonts w:ascii="Times New Roman" w:eastAsia="Times New Roman" w:hAnsi="Times New Roman" w:cs="Times New Roman"/>
        </w:rPr>
        <w:t xml:space="preserve">, смежных дисциплин с </w:t>
      </w:r>
      <w:r>
        <w:rPr>
          <w:rFonts w:ascii="Times New Roman" w:eastAsia="Times New Roman" w:hAnsi="Times New Roman" w:cs="Times New Roman"/>
        </w:rPr>
        <w:t xml:space="preserve">участием ведущих ученых и экспертов специальности. </w:t>
      </w:r>
    </w:p>
    <w:p w14:paraId="00000010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Документация по данному учебному мероприятию одобрена Комиссией по оценке учебных мероприятий и материалов для НМО, выдано 6 баллов/кредитов.</w:t>
      </w:r>
    </w:p>
    <w:p w14:paraId="00000011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3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https://med-marketing.ru/2021-10-22.html</w:t>
        </w:r>
      </w:hyperlink>
    </w:p>
    <w:p w14:paraId="00000014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5E2CA3" w:rsidRDefault="00276B22" w:rsidP="00276B22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>Зарегистрированным уч</w:t>
      </w:r>
      <w:r>
        <w:rPr>
          <w:rFonts w:ascii="Times New Roman" w:eastAsia="Times New Roman" w:hAnsi="Times New Roman" w:cs="Times New Roman"/>
          <w:b/>
        </w:rPr>
        <w:t xml:space="preserve">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 </w:t>
      </w:r>
    </w:p>
    <w:p w14:paraId="00000016" w14:textId="77777777" w:rsidR="005E2CA3" w:rsidRDefault="005E2CA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5E2CA3" w:rsidRDefault="00276B2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8" w14:textId="77777777" w:rsidR="005E2CA3" w:rsidRDefault="00276B2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19" w14:textId="77777777" w:rsidR="005E2CA3" w:rsidRPr="00276B22" w:rsidRDefault="00276B2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276B22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276B22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276B22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1A" w14:textId="77777777" w:rsidR="005E2CA3" w:rsidRDefault="00276B2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B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Краткое напоминание: </w:t>
      </w:r>
    </w:p>
    <w:p w14:paraId="0000001D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1E" w14:textId="77777777" w:rsidR="005E2CA3" w:rsidRDefault="00276B22" w:rsidP="00276B2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22  октября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r>
        <w:rPr>
          <w:rFonts w:ascii="Times New Roman" w:eastAsia="Times New Roman" w:hAnsi="Times New Roman" w:cs="Times New Roman"/>
          <w:b/>
        </w:rPr>
        <w:t xml:space="preserve"> XXIII межрегиональная научно-практическая конференция врачей акушеров-гинекологов «Всё о здоровье женщины».</w:t>
      </w:r>
      <w:bookmarkStart w:id="0" w:name="_GoBack"/>
      <w:bookmarkEnd w:id="0"/>
    </w:p>
    <w:p w14:paraId="0000001F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конференции буду</w:t>
      </w:r>
      <w:r>
        <w:rPr>
          <w:rFonts w:ascii="Times New Roman" w:eastAsia="Times New Roman" w:hAnsi="Times New Roman" w:cs="Times New Roman"/>
        </w:rPr>
        <w:t xml:space="preserve">т рассмотрены ключевые вопросы современной гинекологии, акушерства и смежных дисциплин с участием ведущих ученых и экспертов специальности. </w:t>
      </w:r>
    </w:p>
    <w:p w14:paraId="00000020" w14:textId="77777777" w:rsidR="005E2CA3" w:rsidRDefault="005E2CA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1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Не забудьте зарегистрироваться: </w:t>
      </w:r>
    </w:p>
    <w:p w14:paraId="00000022" w14:textId="77777777" w:rsidR="005E2CA3" w:rsidRDefault="00276B2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.ru/2021-10-22.html</w:t>
        </w:r>
      </w:hyperlink>
    </w:p>
    <w:p w14:paraId="00000023" w14:textId="77777777" w:rsidR="005E2CA3" w:rsidRDefault="005E2CA3"/>
    <w:sectPr w:rsidR="005E2C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783"/>
    <w:multiLevelType w:val="multilevel"/>
    <w:tmpl w:val="DDC2D9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2CA3"/>
    <w:rsid w:val="00276B22"/>
    <w:rsid w:val="005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10-2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10-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Интегрити</cp:lastModifiedBy>
  <cp:revision>2</cp:revision>
  <dcterms:created xsi:type="dcterms:W3CDTF">2021-10-21T08:32:00Z</dcterms:created>
  <dcterms:modified xsi:type="dcterms:W3CDTF">2021-10-21T08:33:00Z</dcterms:modified>
</cp:coreProperties>
</file>