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45" w:rsidRDefault="00F23045" w:rsidP="00F23045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F23045">
        <w:rPr>
          <w:rFonts w:ascii="Times New Roman" w:hAnsi="Times New Roman" w:cs="Times New Roman"/>
          <w:b/>
          <w:sz w:val="24"/>
        </w:rPr>
        <w:t>П</w:t>
      </w:r>
      <w:r>
        <w:rPr>
          <w:rFonts w:ascii="Times New Roman" w:hAnsi="Times New Roman" w:cs="Times New Roman"/>
          <w:b/>
          <w:sz w:val="24"/>
        </w:rPr>
        <w:t>ленум правления А</w:t>
      </w:r>
      <w:r w:rsidRPr="00F23045">
        <w:rPr>
          <w:rFonts w:ascii="Times New Roman" w:hAnsi="Times New Roman" w:cs="Times New Roman"/>
          <w:b/>
          <w:sz w:val="24"/>
        </w:rPr>
        <w:t>ссоциации гепатопанкр</w:t>
      </w:r>
      <w:r>
        <w:rPr>
          <w:rFonts w:ascii="Times New Roman" w:hAnsi="Times New Roman" w:cs="Times New Roman"/>
          <w:b/>
          <w:sz w:val="24"/>
        </w:rPr>
        <w:t>еатобилиарных хирургов стран СНГ</w:t>
      </w:r>
      <w:r w:rsidRPr="00F2304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«С</w:t>
      </w:r>
      <w:r w:rsidRPr="00F23045">
        <w:rPr>
          <w:rFonts w:ascii="Times New Roman" w:hAnsi="Times New Roman" w:cs="Times New Roman"/>
          <w:b/>
          <w:sz w:val="24"/>
        </w:rPr>
        <w:t>овременные подходы к диагностике и лечению осложненных форм портальной гипертензии</w:t>
      </w:r>
      <w:r>
        <w:rPr>
          <w:rFonts w:ascii="Times New Roman" w:hAnsi="Times New Roman" w:cs="Times New Roman"/>
          <w:b/>
          <w:sz w:val="24"/>
        </w:rPr>
        <w:t>»</w:t>
      </w:r>
    </w:p>
    <w:p w:rsidR="00F23045" w:rsidRDefault="00F23045" w:rsidP="00F23045">
      <w:pPr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7-8 апреля 2022 года</w:t>
      </w:r>
    </w:p>
    <w:p w:rsidR="009138CE" w:rsidRDefault="009138CE" w:rsidP="00C3083E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Синдром</w:t>
      </w:r>
      <w:r w:rsidR="008A242D">
        <w:rPr>
          <w:rFonts w:ascii="Times New Roman" w:hAnsi="Times New Roman" w:cs="Times New Roman"/>
          <w:sz w:val="24"/>
        </w:rPr>
        <w:t xml:space="preserve"> портальной гипертензии</w:t>
      </w:r>
      <w:r>
        <w:rPr>
          <w:rFonts w:ascii="Times New Roman" w:hAnsi="Times New Roman" w:cs="Times New Roman"/>
          <w:sz w:val="24"/>
        </w:rPr>
        <w:t xml:space="preserve"> как грозное осложнение целого ряда заболеваний</w:t>
      </w:r>
      <w:r w:rsidRPr="009138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остается важной медицинской проблемой. </w:t>
      </w:r>
      <w:r w:rsidRPr="009138CE">
        <w:rPr>
          <w:rFonts w:ascii="Times New Roman" w:hAnsi="Times New Roman" w:cs="Times New Roman"/>
          <w:sz w:val="24"/>
        </w:rPr>
        <w:t>Неуклонный рост числа пациентов</w:t>
      </w:r>
      <w:r w:rsidR="0033542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преимущественно молодого и среднего возраста, высокий уровень смертности и инвалидизации определяют</w:t>
      </w:r>
      <w:r w:rsidR="00A72DE4">
        <w:rPr>
          <w:rFonts w:ascii="Times New Roman" w:hAnsi="Times New Roman" w:cs="Times New Roman"/>
          <w:sz w:val="24"/>
        </w:rPr>
        <w:t xml:space="preserve"> </w:t>
      </w:r>
      <w:r w:rsidR="00E34415">
        <w:rPr>
          <w:rFonts w:ascii="Times New Roman" w:hAnsi="Times New Roman" w:cs="Times New Roman"/>
          <w:sz w:val="24"/>
        </w:rPr>
        <w:t>необходимость м</w:t>
      </w:r>
      <w:r w:rsidR="008E4831">
        <w:rPr>
          <w:rFonts w:ascii="Times New Roman" w:hAnsi="Times New Roman" w:cs="Times New Roman"/>
          <w:sz w:val="24"/>
        </w:rPr>
        <w:t xml:space="preserve">еждисциплинарного </w:t>
      </w:r>
      <w:r w:rsidR="00234B4B">
        <w:rPr>
          <w:rFonts w:ascii="Times New Roman" w:hAnsi="Times New Roman" w:cs="Times New Roman"/>
          <w:sz w:val="24"/>
        </w:rPr>
        <w:t>подхода к выбору</w:t>
      </w:r>
      <w:r w:rsidR="00E34415">
        <w:rPr>
          <w:rFonts w:ascii="Times New Roman" w:hAnsi="Times New Roman" w:cs="Times New Roman"/>
          <w:sz w:val="24"/>
        </w:rPr>
        <w:t xml:space="preserve"> оптимальных вариантов </w:t>
      </w:r>
      <w:r w:rsidR="001F4BB5">
        <w:rPr>
          <w:rFonts w:ascii="Times New Roman" w:hAnsi="Times New Roman" w:cs="Times New Roman"/>
          <w:sz w:val="24"/>
        </w:rPr>
        <w:t>врачебн</w:t>
      </w:r>
      <w:r w:rsidR="00E34415">
        <w:rPr>
          <w:rFonts w:ascii="Times New Roman" w:hAnsi="Times New Roman" w:cs="Times New Roman"/>
          <w:sz w:val="24"/>
        </w:rPr>
        <w:t>ой тактики.</w:t>
      </w:r>
    </w:p>
    <w:p w:rsidR="00D418B6" w:rsidRPr="00C3083E" w:rsidRDefault="004B5390" w:rsidP="00D418B6">
      <w:pPr>
        <w:spacing w:line="276" w:lineRule="auto"/>
        <w:rPr>
          <w:rFonts w:ascii="Times New Roman" w:hAnsi="Times New Roman" w:cs="Times New Roman"/>
          <w:sz w:val="24"/>
        </w:rPr>
      </w:pPr>
      <w:r w:rsidRPr="00C80D42">
        <w:rPr>
          <w:rFonts w:ascii="Times New Roman" w:hAnsi="Times New Roman" w:cs="Times New Roman"/>
          <w:b/>
          <w:sz w:val="24"/>
        </w:rPr>
        <w:t>7-</w:t>
      </w:r>
      <w:r w:rsidRPr="004B5390">
        <w:rPr>
          <w:rFonts w:ascii="Times New Roman" w:hAnsi="Times New Roman" w:cs="Times New Roman"/>
          <w:b/>
          <w:sz w:val="24"/>
        </w:rPr>
        <w:t>8 апреля 2022 года</w:t>
      </w:r>
      <w:r>
        <w:rPr>
          <w:rFonts w:ascii="Times New Roman" w:hAnsi="Times New Roman" w:cs="Times New Roman"/>
          <w:sz w:val="24"/>
        </w:rPr>
        <w:t xml:space="preserve"> </w:t>
      </w:r>
      <w:r w:rsidR="000534A5">
        <w:rPr>
          <w:rFonts w:ascii="Times New Roman" w:hAnsi="Times New Roman" w:cs="Times New Roman"/>
          <w:sz w:val="24"/>
        </w:rPr>
        <w:t xml:space="preserve">в </w:t>
      </w:r>
      <w:r w:rsidR="00C80D42">
        <w:rPr>
          <w:rFonts w:ascii="Times New Roman" w:hAnsi="Times New Roman" w:cs="Times New Roman"/>
          <w:sz w:val="24"/>
        </w:rPr>
        <w:t xml:space="preserve">формате </w:t>
      </w:r>
      <w:r w:rsidR="000534A5">
        <w:rPr>
          <w:rFonts w:ascii="Times New Roman" w:hAnsi="Times New Roman" w:cs="Times New Roman"/>
          <w:sz w:val="24"/>
        </w:rPr>
        <w:t xml:space="preserve">онлайн </w:t>
      </w:r>
      <w:r>
        <w:rPr>
          <w:rFonts w:ascii="Times New Roman" w:hAnsi="Times New Roman" w:cs="Times New Roman"/>
          <w:sz w:val="24"/>
        </w:rPr>
        <w:t xml:space="preserve">состоится </w:t>
      </w:r>
      <w:r w:rsidRPr="004B5390">
        <w:rPr>
          <w:rFonts w:ascii="Times New Roman" w:hAnsi="Times New Roman" w:cs="Times New Roman"/>
          <w:b/>
          <w:sz w:val="24"/>
        </w:rPr>
        <w:t>Пленум правления Ассоциации гепатопанкреатобилиарных хирургов стран СНГ «Современные подходы к диагностике и лечению осложненных форм портальной гипертензии»</w:t>
      </w:r>
      <w:r w:rsidR="00D418B6">
        <w:rPr>
          <w:rFonts w:ascii="Times New Roman" w:hAnsi="Times New Roman" w:cs="Times New Roman"/>
          <w:sz w:val="24"/>
        </w:rPr>
        <w:t xml:space="preserve">. Проведение мероприятия приурочено к </w:t>
      </w:r>
      <w:r w:rsidR="00D418B6" w:rsidRPr="00F23045">
        <w:rPr>
          <w:rFonts w:ascii="Times New Roman" w:hAnsi="Times New Roman" w:cs="Times New Roman"/>
          <w:sz w:val="24"/>
        </w:rPr>
        <w:t xml:space="preserve">юбилейной дате – 110-летию со дня рождения </w:t>
      </w:r>
      <w:r w:rsidR="00D418B6" w:rsidRPr="004B5390">
        <w:rPr>
          <w:rFonts w:ascii="Times New Roman" w:hAnsi="Times New Roman" w:cs="Times New Roman"/>
          <w:sz w:val="24"/>
        </w:rPr>
        <w:t>М</w:t>
      </w:r>
      <w:r w:rsidR="00D418B6">
        <w:rPr>
          <w:rFonts w:ascii="Times New Roman" w:hAnsi="Times New Roman" w:cs="Times New Roman"/>
          <w:sz w:val="24"/>
        </w:rPr>
        <w:t xml:space="preserve">арии </w:t>
      </w:r>
      <w:proofErr w:type="spellStart"/>
      <w:r w:rsidR="00D418B6">
        <w:rPr>
          <w:rFonts w:ascii="Times New Roman" w:hAnsi="Times New Roman" w:cs="Times New Roman"/>
          <w:sz w:val="24"/>
        </w:rPr>
        <w:t>Демьяновны</w:t>
      </w:r>
      <w:proofErr w:type="spellEnd"/>
      <w:r w:rsidR="005F6E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6EE3">
        <w:rPr>
          <w:rFonts w:ascii="Times New Roman" w:hAnsi="Times New Roman" w:cs="Times New Roman"/>
          <w:sz w:val="24"/>
        </w:rPr>
        <w:t>Пациоры</w:t>
      </w:r>
      <w:proofErr w:type="spellEnd"/>
      <w:r w:rsidR="00D418B6">
        <w:rPr>
          <w:rFonts w:ascii="Times New Roman" w:hAnsi="Times New Roman" w:cs="Times New Roman"/>
          <w:sz w:val="24"/>
        </w:rPr>
        <w:t>, выдающегося деятеля советской хирургии, по чьей инициативе более полувека назад было создано отделение</w:t>
      </w:r>
      <w:r w:rsidR="00D418B6" w:rsidRPr="00F23045">
        <w:rPr>
          <w:rFonts w:ascii="Times New Roman" w:hAnsi="Times New Roman" w:cs="Times New Roman"/>
          <w:sz w:val="24"/>
        </w:rPr>
        <w:t xml:space="preserve"> портальной гипертензии </w:t>
      </w:r>
      <w:r w:rsidR="00D418B6">
        <w:rPr>
          <w:rFonts w:ascii="Times New Roman" w:hAnsi="Times New Roman" w:cs="Times New Roman"/>
          <w:sz w:val="24"/>
        </w:rPr>
        <w:t>ФГБНУ «</w:t>
      </w:r>
      <w:r w:rsidR="00D418B6" w:rsidRPr="00F23045">
        <w:rPr>
          <w:rFonts w:ascii="Times New Roman" w:hAnsi="Times New Roman" w:cs="Times New Roman"/>
          <w:sz w:val="24"/>
        </w:rPr>
        <w:t>РНЦХ имен</w:t>
      </w:r>
      <w:r w:rsidR="00D418B6">
        <w:rPr>
          <w:rFonts w:ascii="Times New Roman" w:hAnsi="Times New Roman" w:cs="Times New Roman"/>
          <w:sz w:val="24"/>
        </w:rPr>
        <w:t xml:space="preserve">и академика Б. В. Петровского» Минздрава РФ. </w:t>
      </w:r>
    </w:p>
    <w:p w:rsidR="00234B4B" w:rsidRPr="00234B4B" w:rsidRDefault="00234B4B" w:rsidP="00234B4B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Двухдневная</w:t>
      </w:r>
      <w:r w:rsidRPr="00234B4B">
        <w:rPr>
          <w:rFonts w:ascii="Times New Roman" w:hAnsi="Times New Roman" w:cs="Times New Roman"/>
          <w:sz w:val="24"/>
        </w:rPr>
        <w:t xml:space="preserve"> научная программа включает наиболее актуальные вопросы диагностики и лечения различных форм и осложнений портальной гипертензии, включая применение современных хирургических и эндоваскулярных технологий. Лекторы подробно обсудят организационные аспекты оказания специализированной помощи пациентам с данной патологией, уделив особое внимание проблеме портальной гипертензии у больных, которым требуется трансплантация печени. Участники Пленума ознакомятся с алгоритмами инструментального и лабораторного обследования и различных тактик персонализированной терапии в соответствии с российскими и зарубежными клиническими рекомендациями. </w:t>
      </w:r>
    </w:p>
    <w:p w:rsidR="00335425" w:rsidRPr="00335425" w:rsidRDefault="00D418B6" w:rsidP="00335425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335425" w:rsidRPr="00335425">
        <w:rPr>
          <w:rFonts w:ascii="Times New Roman" w:hAnsi="Times New Roman" w:cs="Times New Roman"/>
          <w:sz w:val="24"/>
        </w:rPr>
        <w:t xml:space="preserve">рганизаторами </w:t>
      </w:r>
      <w:r>
        <w:rPr>
          <w:rFonts w:ascii="Times New Roman" w:hAnsi="Times New Roman" w:cs="Times New Roman"/>
          <w:sz w:val="24"/>
        </w:rPr>
        <w:t>встречи</w:t>
      </w:r>
      <w:r w:rsidR="00335425">
        <w:rPr>
          <w:rFonts w:ascii="Times New Roman" w:hAnsi="Times New Roman" w:cs="Times New Roman"/>
          <w:sz w:val="24"/>
        </w:rPr>
        <w:t xml:space="preserve"> </w:t>
      </w:r>
      <w:r w:rsidR="005F6EE3">
        <w:rPr>
          <w:rFonts w:ascii="Times New Roman" w:hAnsi="Times New Roman" w:cs="Times New Roman"/>
          <w:sz w:val="24"/>
        </w:rPr>
        <w:t>являются Министерство з</w:t>
      </w:r>
      <w:r w:rsidR="00335425" w:rsidRPr="00335425">
        <w:rPr>
          <w:rFonts w:ascii="Times New Roman" w:hAnsi="Times New Roman" w:cs="Times New Roman"/>
          <w:sz w:val="24"/>
        </w:rPr>
        <w:t>дравоохранения Российской Федерации, Ассоциация гепатопанкреатобилиарных хирургов стран СНГ, ФГБУ «НМИЦ хирургии им. А.В. Вишневского» Минздрава РФ, ФГБНУ «РНЦХ им. академика Б.В. Петровского» Минздрава РФ и ГБУЗ г. Моск</w:t>
      </w:r>
      <w:r w:rsidR="009E51BF">
        <w:rPr>
          <w:rFonts w:ascii="Times New Roman" w:hAnsi="Times New Roman" w:cs="Times New Roman"/>
          <w:sz w:val="24"/>
        </w:rPr>
        <w:t xml:space="preserve">вы «ГКБ им. А.К. </w:t>
      </w:r>
      <w:proofErr w:type="spellStart"/>
      <w:r w:rsidR="009E51BF">
        <w:rPr>
          <w:rFonts w:ascii="Times New Roman" w:hAnsi="Times New Roman" w:cs="Times New Roman"/>
          <w:sz w:val="24"/>
        </w:rPr>
        <w:t>Ерамишанцева</w:t>
      </w:r>
      <w:proofErr w:type="spellEnd"/>
      <w:r w:rsidR="00335425" w:rsidRPr="00335425">
        <w:rPr>
          <w:rFonts w:ascii="Times New Roman" w:hAnsi="Times New Roman" w:cs="Times New Roman"/>
          <w:sz w:val="24"/>
        </w:rPr>
        <w:t>» ДЗМ.</w:t>
      </w:r>
    </w:p>
    <w:p w:rsidR="004B5390" w:rsidRDefault="004B5390" w:rsidP="004B5390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Сопредседатели Пленума – </w:t>
      </w:r>
      <w:proofErr w:type="spellStart"/>
      <w:r w:rsidR="00F23045" w:rsidRPr="004B5390">
        <w:rPr>
          <w:rFonts w:ascii="Times New Roman" w:hAnsi="Times New Roman" w:cs="Times New Roman"/>
          <w:b/>
          <w:sz w:val="24"/>
        </w:rPr>
        <w:t>Р</w:t>
      </w:r>
      <w:r w:rsidRPr="004B5390">
        <w:rPr>
          <w:rFonts w:ascii="Times New Roman" w:hAnsi="Times New Roman" w:cs="Times New Roman"/>
          <w:b/>
          <w:sz w:val="24"/>
        </w:rPr>
        <w:t>евишвили</w:t>
      </w:r>
      <w:proofErr w:type="spellEnd"/>
      <w:r w:rsidR="00F23045" w:rsidRPr="004B539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23045" w:rsidRPr="004B5390">
        <w:rPr>
          <w:rFonts w:ascii="Times New Roman" w:hAnsi="Times New Roman" w:cs="Times New Roman"/>
          <w:b/>
          <w:sz w:val="24"/>
        </w:rPr>
        <w:t>Амиран</w:t>
      </w:r>
      <w:proofErr w:type="spellEnd"/>
      <w:r w:rsidR="00F23045" w:rsidRPr="004B539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23045" w:rsidRPr="004B5390">
        <w:rPr>
          <w:rFonts w:ascii="Times New Roman" w:hAnsi="Times New Roman" w:cs="Times New Roman"/>
          <w:b/>
          <w:sz w:val="24"/>
        </w:rPr>
        <w:t>Шотаевич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4B5390">
        <w:rPr>
          <w:rFonts w:ascii="Times New Roman" w:hAnsi="Times New Roman" w:cs="Times New Roman"/>
          <w:sz w:val="24"/>
        </w:rPr>
        <w:t xml:space="preserve">главный хирург и эндоскопист Минздрава РФ, директор ФГБУ «Национальный медицинский исследовательский центр хирургии им. А.В. Вишневского» Минздрава РФ, заслуженный деятель науки РФ, </w:t>
      </w:r>
      <w:r>
        <w:rPr>
          <w:rFonts w:ascii="Times New Roman" w:hAnsi="Times New Roman" w:cs="Times New Roman"/>
          <w:sz w:val="24"/>
        </w:rPr>
        <w:t xml:space="preserve">академик РАН, д.м.н., профессор, и </w:t>
      </w:r>
      <w:r w:rsidR="00F23045" w:rsidRPr="004B5390">
        <w:rPr>
          <w:rFonts w:ascii="Times New Roman" w:hAnsi="Times New Roman" w:cs="Times New Roman"/>
          <w:b/>
          <w:sz w:val="24"/>
        </w:rPr>
        <w:t>К</w:t>
      </w:r>
      <w:r w:rsidRPr="004B5390">
        <w:rPr>
          <w:rFonts w:ascii="Times New Roman" w:hAnsi="Times New Roman" w:cs="Times New Roman"/>
          <w:b/>
          <w:sz w:val="24"/>
        </w:rPr>
        <w:t>отенко Константин Валентинович</w:t>
      </w:r>
      <w:r>
        <w:rPr>
          <w:rFonts w:ascii="Times New Roman" w:hAnsi="Times New Roman" w:cs="Times New Roman"/>
          <w:sz w:val="24"/>
        </w:rPr>
        <w:t xml:space="preserve">, </w:t>
      </w:r>
      <w:r w:rsidR="008A242D" w:rsidRPr="008A242D">
        <w:rPr>
          <w:rFonts w:ascii="Times New Roman" w:hAnsi="Times New Roman" w:cs="Times New Roman"/>
          <w:sz w:val="24"/>
        </w:rPr>
        <w:t xml:space="preserve">директор ФГБНУ </w:t>
      </w:r>
      <w:r w:rsidR="001D7900">
        <w:rPr>
          <w:rFonts w:ascii="Times New Roman" w:hAnsi="Times New Roman" w:cs="Times New Roman"/>
          <w:sz w:val="24"/>
        </w:rPr>
        <w:t>«</w:t>
      </w:r>
      <w:r w:rsidR="008A242D" w:rsidRPr="008A242D">
        <w:rPr>
          <w:rFonts w:ascii="Times New Roman" w:hAnsi="Times New Roman" w:cs="Times New Roman"/>
          <w:sz w:val="24"/>
        </w:rPr>
        <w:t>РНЦХ им. акад. Б. В. Петровского</w:t>
      </w:r>
      <w:r w:rsidR="001D7900">
        <w:rPr>
          <w:rFonts w:ascii="Times New Roman" w:hAnsi="Times New Roman" w:cs="Times New Roman"/>
          <w:sz w:val="24"/>
        </w:rPr>
        <w:t>» Минздрава РФ</w:t>
      </w:r>
      <w:r w:rsidR="008A242D" w:rsidRPr="008A242D">
        <w:rPr>
          <w:rFonts w:ascii="Times New Roman" w:hAnsi="Times New Roman" w:cs="Times New Roman"/>
          <w:sz w:val="24"/>
        </w:rPr>
        <w:t>, член-корреспондент РАН, д.м.н., профессор</w:t>
      </w:r>
      <w:r w:rsidR="008A242D">
        <w:rPr>
          <w:rFonts w:ascii="Times New Roman" w:hAnsi="Times New Roman" w:cs="Times New Roman"/>
          <w:sz w:val="24"/>
        </w:rPr>
        <w:t>.</w:t>
      </w:r>
    </w:p>
    <w:p w:rsidR="00F23045" w:rsidRPr="00F23045" w:rsidRDefault="009E51BF" w:rsidP="004B5390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F23045" w:rsidRPr="00F23045">
        <w:rPr>
          <w:rFonts w:ascii="Times New Roman" w:hAnsi="Times New Roman" w:cs="Times New Roman"/>
          <w:sz w:val="24"/>
        </w:rPr>
        <w:t>рг</w:t>
      </w:r>
      <w:r>
        <w:rPr>
          <w:rFonts w:ascii="Times New Roman" w:hAnsi="Times New Roman" w:cs="Times New Roman"/>
          <w:sz w:val="24"/>
        </w:rPr>
        <w:t>анизационный комитет представляют</w:t>
      </w:r>
      <w:r w:rsidR="00F23045" w:rsidRPr="00F23045">
        <w:rPr>
          <w:rFonts w:ascii="Times New Roman" w:hAnsi="Times New Roman" w:cs="Times New Roman"/>
          <w:sz w:val="24"/>
        </w:rPr>
        <w:t>:</w:t>
      </w:r>
    </w:p>
    <w:p w:rsidR="00F23045" w:rsidRDefault="00F23045" w:rsidP="00DF3E32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</w:rPr>
      </w:pPr>
      <w:r w:rsidRPr="00F23045">
        <w:rPr>
          <w:rFonts w:ascii="Times New Roman" w:hAnsi="Times New Roman" w:cs="Times New Roman"/>
          <w:b/>
          <w:sz w:val="24"/>
        </w:rPr>
        <w:t>Вишневский Владимир Александрович</w:t>
      </w:r>
      <w:r w:rsidRPr="00F23045">
        <w:rPr>
          <w:rFonts w:ascii="Times New Roman" w:hAnsi="Times New Roman" w:cs="Times New Roman"/>
          <w:sz w:val="24"/>
        </w:rPr>
        <w:t xml:space="preserve">, </w:t>
      </w:r>
      <w:r w:rsidR="009E51BF">
        <w:rPr>
          <w:rFonts w:ascii="Times New Roman" w:hAnsi="Times New Roman" w:cs="Times New Roman"/>
          <w:sz w:val="24"/>
        </w:rPr>
        <w:t>председатель орг</w:t>
      </w:r>
      <w:r w:rsidR="001F4BB5">
        <w:rPr>
          <w:rFonts w:ascii="Times New Roman" w:hAnsi="Times New Roman" w:cs="Times New Roman"/>
          <w:sz w:val="24"/>
        </w:rPr>
        <w:t xml:space="preserve">комитета, </w:t>
      </w:r>
      <w:r w:rsidR="005F6EE3">
        <w:rPr>
          <w:rFonts w:ascii="Times New Roman" w:hAnsi="Times New Roman" w:cs="Times New Roman"/>
          <w:sz w:val="24"/>
        </w:rPr>
        <w:t>п</w:t>
      </w:r>
      <w:r w:rsidRPr="00F23045">
        <w:rPr>
          <w:rFonts w:ascii="Times New Roman" w:hAnsi="Times New Roman" w:cs="Times New Roman"/>
          <w:sz w:val="24"/>
        </w:rPr>
        <w:t>резидент Ассоциации гепатопанкреатобилиарных хирургов стран СНГ, лауреат государственной премии и премии правительства РФ, советник директора ФГБУ «НМИЦ хирургии им. А.В. Вишневского» Минздрава РФ, д.м.н., профессор;</w:t>
      </w:r>
    </w:p>
    <w:p w:rsidR="00F23045" w:rsidRDefault="00F23045" w:rsidP="003728A6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</w:rPr>
      </w:pPr>
      <w:proofErr w:type="spellStart"/>
      <w:r w:rsidRPr="00F23045">
        <w:rPr>
          <w:rFonts w:ascii="Times New Roman" w:hAnsi="Times New Roman" w:cs="Times New Roman"/>
          <w:b/>
          <w:sz w:val="24"/>
        </w:rPr>
        <w:lastRenderedPageBreak/>
        <w:t>Манукьян</w:t>
      </w:r>
      <w:proofErr w:type="spellEnd"/>
      <w:r w:rsidRPr="00F23045">
        <w:rPr>
          <w:rFonts w:ascii="Times New Roman" w:hAnsi="Times New Roman" w:cs="Times New Roman"/>
          <w:b/>
          <w:sz w:val="24"/>
        </w:rPr>
        <w:t xml:space="preserve"> Гарик </w:t>
      </w:r>
      <w:proofErr w:type="spellStart"/>
      <w:r w:rsidRPr="00F23045">
        <w:rPr>
          <w:rFonts w:ascii="Times New Roman" w:hAnsi="Times New Roman" w:cs="Times New Roman"/>
          <w:b/>
          <w:sz w:val="24"/>
        </w:rPr>
        <w:t>Ваганович</w:t>
      </w:r>
      <w:proofErr w:type="spellEnd"/>
      <w:r w:rsidRPr="00F23045">
        <w:rPr>
          <w:rFonts w:ascii="Times New Roman" w:hAnsi="Times New Roman" w:cs="Times New Roman"/>
          <w:sz w:val="24"/>
        </w:rPr>
        <w:t xml:space="preserve">, </w:t>
      </w:r>
      <w:r w:rsidR="004B5390">
        <w:rPr>
          <w:rFonts w:ascii="Times New Roman" w:hAnsi="Times New Roman" w:cs="Times New Roman"/>
          <w:sz w:val="24"/>
        </w:rPr>
        <w:t xml:space="preserve">заместитель председателя оргкомитета, </w:t>
      </w:r>
      <w:r w:rsidRPr="00F23045">
        <w:rPr>
          <w:rFonts w:ascii="Times New Roman" w:hAnsi="Times New Roman" w:cs="Times New Roman"/>
          <w:sz w:val="24"/>
        </w:rPr>
        <w:t>руководитель Центра портальной гипертензии и экстренной хирургии ФГБНУ «РНЦХ им. академика Б.В. Петровского»</w:t>
      </w:r>
      <w:r w:rsidR="001D7900">
        <w:rPr>
          <w:rFonts w:ascii="Times New Roman" w:hAnsi="Times New Roman" w:cs="Times New Roman"/>
          <w:sz w:val="24"/>
        </w:rPr>
        <w:t xml:space="preserve"> Минздрава РФ</w:t>
      </w:r>
      <w:r w:rsidRPr="00F23045">
        <w:rPr>
          <w:rFonts w:ascii="Times New Roman" w:hAnsi="Times New Roman" w:cs="Times New Roman"/>
          <w:sz w:val="24"/>
        </w:rPr>
        <w:t>, д.м.н.;</w:t>
      </w:r>
    </w:p>
    <w:p w:rsidR="004B5390" w:rsidRDefault="004B5390" w:rsidP="003728A6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Панченков </w:t>
      </w:r>
      <w:r w:rsidR="00F23045" w:rsidRPr="004B5390">
        <w:rPr>
          <w:rFonts w:ascii="Times New Roman" w:hAnsi="Times New Roman" w:cs="Times New Roman"/>
          <w:b/>
          <w:sz w:val="24"/>
        </w:rPr>
        <w:t>Дмитрий Николаевич</w:t>
      </w:r>
      <w:r>
        <w:rPr>
          <w:rFonts w:ascii="Times New Roman" w:hAnsi="Times New Roman" w:cs="Times New Roman"/>
          <w:sz w:val="24"/>
        </w:rPr>
        <w:t xml:space="preserve">, </w:t>
      </w:r>
      <w:r w:rsidRPr="004B5390">
        <w:rPr>
          <w:rFonts w:ascii="Times New Roman" w:hAnsi="Times New Roman" w:cs="Times New Roman"/>
          <w:sz w:val="24"/>
        </w:rPr>
        <w:t xml:space="preserve">генеральный секретарь Ассоциации </w:t>
      </w:r>
      <w:r>
        <w:rPr>
          <w:rFonts w:ascii="Times New Roman" w:hAnsi="Times New Roman" w:cs="Times New Roman"/>
          <w:sz w:val="24"/>
        </w:rPr>
        <w:t>ГПБХ с</w:t>
      </w:r>
      <w:r w:rsidR="005F6EE3">
        <w:rPr>
          <w:rFonts w:ascii="Times New Roman" w:hAnsi="Times New Roman" w:cs="Times New Roman"/>
          <w:sz w:val="24"/>
        </w:rPr>
        <w:t>тран СНГ, лауреат премии п</w:t>
      </w:r>
      <w:r w:rsidRPr="004B5390">
        <w:rPr>
          <w:rFonts w:ascii="Times New Roman" w:hAnsi="Times New Roman" w:cs="Times New Roman"/>
          <w:sz w:val="24"/>
        </w:rPr>
        <w:t>равительства РФ, заведующий кафедрой хирургии и хирургических технологий с лабораторией минимально инвазивной хирургии ФГБОУ ВО «МГМСУ им. А</w:t>
      </w:r>
      <w:r w:rsidR="001D7900">
        <w:rPr>
          <w:rFonts w:ascii="Times New Roman" w:hAnsi="Times New Roman" w:cs="Times New Roman"/>
          <w:sz w:val="24"/>
        </w:rPr>
        <w:t>.И. Евдокимова» Минздрава РФ</w:t>
      </w:r>
      <w:r w:rsidRPr="004B5390">
        <w:rPr>
          <w:rFonts w:ascii="Times New Roman" w:hAnsi="Times New Roman" w:cs="Times New Roman"/>
          <w:sz w:val="24"/>
        </w:rPr>
        <w:t>, советник директора ФГБУ «ГНЦ лазерной медицины им. О.К. Скобелкина» ФМБА России, д.м.н., профессор</w:t>
      </w:r>
      <w:r>
        <w:rPr>
          <w:rFonts w:ascii="Times New Roman" w:hAnsi="Times New Roman" w:cs="Times New Roman"/>
          <w:sz w:val="24"/>
        </w:rPr>
        <w:t>;</w:t>
      </w:r>
    </w:p>
    <w:p w:rsidR="004B5390" w:rsidRDefault="00F23045" w:rsidP="003728A6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</w:rPr>
      </w:pPr>
      <w:r w:rsidRPr="004B5390">
        <w:rPr>
          <w:rFonts w:ascii="Times New Roman" w:hAnsi="Times New Roman" w:cs="Times New Roman"/>
          <w:b/>
          <w:sz w:val="24"/>
        </w:rPr>
        <w:t>Степанова Юлия Александровна</w:t>
      </w:r>
      <w:r w:rsidR="004B5390">
        <w:rPr>
          <w:rFonts w:ascii="Times New Roman" w:hAnsi="Times New Roman" w:cs="Times New Roman"/>
          <w:sz w:val="24"/>
        </w:rPr>
        <w:t xml:space="preserve">, </w:t>
      </w:r>
      <w:r w:rsidR="008A242D">
        <w:rPr>
          <w:rFonts w:ascii="Times New Roman" w:hAnsi="Times New Roman" w:cs="Times New Roman"/>
          <w:sz w:val="24"/>
        </w:rPr>
        <w:t>у</w:t>
      </w:r>
      <w:r w:rsidR="008A242D" w:rsidRPr="008A242D">
        <w:rPr>
          <w:rFonts w:ascii="Times New Roman" w:hAnsi="Times New Roman" w:cs="Times New Roman"/>
          <w:sz w:val="24"/>
        </w:rPr>
        <w:t xml:space="preserve">чёный секретарь ФГБУ </w:t>
      </w:r>
      <w:r w:rsidR="008A242D">
        <w:rPr>
          <w:rFonts w:ascii="Times New Roman" w:hAnsi="Times New Roman" w:cs="Times New Roman"/>
          <w:sz w:val="24"/>
        </w:rPr>
        <w:t>«</w:t>
      </w:r>
      <w:r w:rsidR="008A242D" w:rsidRPr="008A242D">
        <w:rPr>
          <w:rFonts w:ascii="Times New Roman" w:hAnsi="Times New Roman" w:cs="Times New Roman"/>
          <w:sz w:val="24"/>
        </w:rPr>
        <w:t>НМИЦ хирургии им. А.В. Вишневского</w:t>
      </w:r>
      <w:r w:rsidR="008A242D">
        <w:rPr>
          <w:rFonts w:ascii="Times New Roman" w:hAnsi="Times New Roman" w:cs="Times New Roman"/>
          <w:sz w:val="24"/>
        </w:rPr>
        <w:t>»</w:t>
      </w:r>
      <w:r w:rsidR="008A242D" w:rsidRPr="008A242D">
        <w:rPr>
          <w:rFonts w:ascii="Times New Roman" w:hAnsi="Times New Roman" w:cs="Times New Roman"/>
          <w:sz w:val="24"/>
        </w:rPr>
        <w:t xml:space="preserve"> Минздрава РФ</w:t>
      </w:r>
      <w:r w:rsidR="008A242D">
        <w:rPr>
          <w:rFonts w:ascii="Times New Roman" w:hAnsi="Times New Roman" w:cs="Times New Roman"/>
          <w:sz w:val="24"/>
        </w:rPr>
        <w:t>, д.м.н.</w:t>
      </w:r>
      <w:r w:rsidR="006202B1">
        <w:rPr>
          <w:rFonts w:ascii="Times New Roman" w:hAnsi="Times New Roman" w:cs="Times New Roman"/>
          <w:sz w:val="24"/>
        </w:rPr>
        <w:t xml:space="preserve">, </w:t>
      </w:r>
      <w:r w:rsidR="006202B1" w:rsidRPr="006202B1">
        <w:rPr>
          <w:rFonts w:ascii="Times New Roman" w:hAnsi="Times New Roman" w:cs="Times New Roman"/>
          <w:sz w:val="24"/>
        </w:rPr>
        <w:t xml:space="preserve">профессор кафедры хирургии и хирургических технологий ФГБОУ ВО </w:t>
      </w:r>
      <w:r w:rsidR="006202B1" w:rsidRPr="004B5390">
        <w:rPr>
          <w:rFonts w:ascii="Times New Roman" w:hAnsi="Times New Roman" w:cs="Times New Roman"/>
          <w:sz w:val="24"/>
        </w:rPr>
        <w:t>«</w:t>
      </w:r>
      <w:r w:rsidR="006202B1" w:rsidRPr="006202B1">
        <w:rPr>
          <w:rFonts w:ascii="Times New Roman" w:hAnsi="Times New Roman" w:cs="Times New Roman"/>
          <w:sz w:val="24"/>
        </w:rPr>
        <w:t>МГМСУ им. А.И. Евдокимова</w:t>
      </w:r>
      <w:r w:rsidR="006202B1">
        <w:rPr>
          <w:rFonts w:ascii="Times New Roman" w:hAnsi="Times New Roman" w:cs="Times New Roman"/>
          <w:sz w:val="24"/>
        </w:rPr>
        <w:t>»</w:t>
      </w:r>
      <w:r w:rsidR="006202B1" w:rsidRPr="006202B1">
        <w:rPr>
          <w:rFonts w:ascii="Times New Roman" w:hAnsi="Times New Roman" w:cs="Times New Roman"/>
          <w:sz w:val="24"/>
        </w:rPr>
        <w:t xml:space="preserve"> Минздрава</w:t>
      </w:r>
      <w:r w:rsidR="006202B1">
        <w:rPr>
          <w:rFonts w:ascii="Times New Roman" w:hAnsi="Times New Roman" w:cs="Times New Roman"/>
          <w:sz w:val="24"/>
        </w:rPr>
        <w:t xml:space="preserve"> РФ</w:t>
      </w:r>
      <w:r w:rsidR="008A242D">
        <w:rPr>
          <w:rFonts w:ascii="Times New Roman" w:hAnsi="Times New Roman" w:cs="Times New Roman"/>
          <w:sz w:val="24"/>
        </w:rPr>
        <w:t>;</w:t>
      </w:r>
    </w:p>
    <w:p w:rsidR="00F23045" w:rsidRPr="004B5390" w:rsidRDefault="00F23045" w:rsidP="003728A6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4"/>
        </w:rPr>
      </w:pPr>
      <w:r w:rsidRPr="004B5390">
        <w:rPr>
          <w:rFonts w:ascii="Times New Roman" w:hAnsi="Times New Roman" w:cs="Times New Roman"/>
          <w:b/>
          <w:sz w:val="24"/>
        </w:rPr>
        <w:t>Ефанов Миха</w:t>
      </w:r>
      <w:r w:rsidR="004B5390">
        <w:rPr>
          <w:rFonts w:ascii="Times New Roman" w:hAnsi="Times New Roman" w:cs="Times New Roman"/>
          <w:b/>
          <w:sz w:val="24"/>
        </w:rPr>
        <w:t>ил Германович</w:t>
      </w:r>
      <w:r w:rsidR="004B5390">
        <w:rPr>
          <w:rFonts w:ascii="Times New Roman" w:hAnsi="Times New Roman" w:cs="Times New Roman"/>
          <w:sz w:val="24"/>
        </w:rPr>
        <w:t xml:space="preserve">, </w:t>
      </w:r>
      <w:r w:rsidR="001D7900">
        <w:rPr>
          <w:rFonts w:ascii="Times New Roman" w:hAnsi="Times New Roman" w:cs="Times New Roman"/>
          <w:sz w:val="24"/>
        </w:rPr>
        <w:t>р</w:t>
      </w:r>
      <w:r w:rsidR="008A242D" w:rsidRPr="008A242D">
        <w:rPr>
          <w:rFonts w:ascii="Times New Roman" w:hAnsi="Times New Roman" w:cs="Times New Roman"/>
          <w:sz w:val="24"/>
        </w:rPr>
        <w:t xml:space="preserve">уководитель отдела </w:t>
      </w:r>
      <w:proofErr w:type="spellStart"/>
      <w:r w:rsidR="008A242D" w:rsidRPr="008A242D">
        <w:rPr>
          <w:rFonts w:ascii="Times New Roman" w:hAnsi="Times New Roman" w:cs="Times New Roman"/>
          <w:sz w:val="24"/>
        </w:rPr>
        <w:t>гепатопанкреатобилиарной</w:t>
      </w:r>
      <w:proofErr w:type="spellEnd"/>
      <w:r w:rsidR="008A242D" w:rsidRPr="008A242D">
        <w:rPr>
          <w:rFonts w:ascii="Times New Roman" w:hAnsi="Times New Roman" w:cs="Times New Roman"/>
          <w:sz w:val="24"/>
        </w:rPr>
        <w:t xml:space="preserve"> хирургии ГБУЗ «Московский к</w:t>
      </w:r>
      <w:r w:rsidR="008A242D">
        <w:rPr>
          <w:rFonts w:ascii="Times New Roman" w:hAnsi="Times New Roman" w:cs="Times New Roman"/>
          <w:sz w:val="24"/>
        </w:rPr>
        <w:t>линический научный центр» ДЗ</w:t>
      </w:r>
      <w:r w:rsidR="008A242D" w:rsidRPr="008A242D">
        <w:rPr>
          <w:rFonts w:ascii="Times New Roman" w:hAnsi="Times New Roman" w:cs="Times New Roman"/>
          <w:sz w:val="24"/>
        </w:rPr>
        <w:t>М, д.м.н.</w:t>
      </w:r>
    </w:p>
    <w:p w:rsidR="00A72DE4" w:rsidRDefault="00A72DE4" w:rsidP="00C3083E">
      <w:pPr>
        <w:spacing w:line="276" w:lineRule="auto"/>
        <w:rPr>
          <w:rFonts w:ascii="Times New Roman" w:hAnsi="Times New Roman" w:cs="Times New Roman"/>
          <w:sz w:val="24"/>
        </w:rPr>
      </w:pPr>
      <w:r w:rsidRPr="00A72DE4">
        <w:rPr>
          <w:rFonts w:ascii="Times New Roman" w:hAnsi="Times New Roman" w:cs="Times New Roman"/>
          <w:sz w:val="24"/>
        </w:rPr>
        <w:t>К участию приглашаются хирурги, онкологи, врачи ультразвуковой диагностики, эндоскописты, трансплантологи, организаторы здравоохран</w:t>
      </w:r>
      <w:r>
        <w:rPr>
          <w:rFonts w:ascii="Times New Roman" w:hAnsi="Times New Roman" w:cs="Times New Roman"/>
          <w:sz w:val="24"/>
        </w:rPr>
        <w:t>ения и все заинтересованные специалисты</w:t>
      </w:r>
      <w:r w:rsidRPr="00A72DE4">
        <w:rPr>
          <w:rFonts w:ascii="Times New Roman" w:hAnsi="Times New Roman" w:cs="Times New Roman"/>
          <w:sz w:val="24"/>
        </w:rPr>
        <w:t>.</w:t>
      </w:r>
    </w:p>
    <w:p w:rsidR="00B77864" w:rsidRDefault="00C3083E" w:rsidP="00B77864">
      <w:pPr>
        <w:rPr>
          <w:rFonts w:ascii="Calibri" w:eastAsia="Times New Roman" w:hAnsi="Calibri" w:cs="Calibri"/>
          <w:color w:val="0563C1"/>
          <w:u w:val="single"/>
          <w:lang w:eastAsia="ru-RU"/>
        </w:rPr>
      </w:pPr>
      <w:r>
        <w:rPr>
          <w:rFonts w:ascii="Times New Roman" w:hAnsi="Times New Roman" w:cs="Times New Roman"/>
          <w:sz w:val="24"/>
        </w:rPr>
        <w:t>Участие бесплатное.</w:t>
      </w:r>
      <w:r w:rsidR="00C80D42">
        <w:rPr>
          <w:rFonts w:ascii="Times New Roman" w:hAnsi="Times New Roman" w:cs="Times New Roman"/>
          <w:sz w:val="24"/>
        </w:rPr>
        <w:t xml:space="preserve"> Зареги</w:t>
      </w:r>
      <w:r w:rsidR="0018708B">
        <w:rPr>
          <w:rFonts w:ascii="Times New Roman" w:hAnsi="Times New Roman" w:cs="Times New Roman"/>
          <w:sz w:val="24"/>
        </w:rPr>
        <w:t>стрироваться можно по ссылке:</w:t>
      </w:r>
      <w:r w:rsidR="0018708B" w:rsidRPr="0018708B">
        <w:rPr>
          <w:rFonts w:ascii="Times New Roman" w:hAnsi="Times New Roman" w:cs="Times New Roman"/>
          <w:sz w:val="24"/>
        </w:rPr>
        <w:t xml:space="preserve"> </w:t>
      </w:r>
      <w:hyperlink r:id="rId5" w:history="1">
        <w:r w:rsidR="00B77864" w:rsidRPr="00C74CDA">
          <w:rPr>
            <w:rStyle w:val="a4"/>
            <w:rFonts w:ascii="Calibri" w:eastAsia="Times New Roman" w:hAnsi="Calibri" w:cs="Calibri"/>
            <w:lang w:eastAsia="ru-RU"/>
          </w:rPr>
          <w:t>https://clck.ru/dYjcf</w:t>
        </w:r>
      </w:hyperlink>
    </w:p>
    <w:p w:rsidR="00C3083E" w:rsidRDefault="00C3083E" w:rsidP="00B77864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Не забудьте нажать кнопку «Напомнить о трансляции»!</w:t>
      </w:r>
    </w:p>
    <w:p w:rsidR="00C3083E" w:rsidRPr="00715483" w:rsidRDefault="00C3083E" w:rsidP="00F23045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715483">
        <w:rPr>
          <w:rFonts w:ascii="Times New Roman" w:hAnsi="Times New Roman" w:cs="Times New Roman"/>
          <w:b/>
          <w:sz w:val="24"/>
        </w:rPr>
        <w:t>Документация мероприятия подана на аккредитацию баллами НМО.</w:t>
      </w:r>
    </w:p>
    <w:p w:rsidR="00F23045" w:rsidRPr="00F23045" w:rsidRDefault="00F23045" w:rsidP="00F23045">
      <w:pPr>
        <w:spacing w:line="276" w:lineRule="auto"/>
        <w:rPr>
          <w:rFonts w:ascii="Times New Roman" w:hAnsi="Times New Roman" w:cs="Times New Roman"/>
          <w:sz w:val="24"/>
        </w:rPr>
      </w:pPr>
    </w:p>
    <w:p w:rsidR="0075153C" w:rsidRPr="00F23045" w:rsidRDefault="0075153C" w:rsidP="00F23045">
      <w:pPr>
        <w:spacing w:line="276" w:lineRule="auto"/>
        <w:rPr>
          <w:rFonts w:ascii="Times New Roman" w:hAnsi="Times New Roman" w:cs="Times New Roman"/>
          <w:b/>
          <w:sz w:val="24"/>
        </w:rPr>
      </w:pPr>
    </w:p>
    <w:sectPr w:rsidR="0075153C" w:rsidRPr="00F2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8E6"/>
    <w:multiLevelType w:val="hybridMultilevel"/>
    <w:tmpl w:val="5A68D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74C77"/>
    <w:multiLevelType w:val="hybridMultilevel"/>
    <w:tmpl w:val="4D729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00434"/>
    <w:multiLevelType w:val="hybridMultilevel"/>
    <w:tmpl w:val="CF742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71"/>
    <w:rsid w:val="000534A5"/>
    <w:rsid w:val="000A5271"/>
    <w:rsid w:val="0018708B"/>
    <w:rsid w:val="001D7900"/>
    <w:rsid w:val="001F4BB5"/>
    <w:rsid w:val="00234B4B"/>
    <w:rsid w:val="00335425"/>
    <w:rsid w:val="004B5390"/>
    <w:rsid w:val="005A4113"/>
    <w:rsid w:val="005E224D"/>
    <w:rsid w:val="005F6EE3"/>
    <w:rsid w:val="006202B1"/>
    <w:rsid w:val="00715483"/>
    <w:rsid w:val="0075153C"/>
    <w:rsid w:val="008A242D"/>
    <w:rsid w:val="008E4831"/>
    <w:rsid w:val="009138CE"/>
    <w:rsid w:val="009E51BF"/>
    <w:rsid w:val="00A72DE4"/>
    <w:rsid w:val="00B77864"/>
    <w:rsid w:val="00C3083E"/>
    <w:rsid w:val="00C80D42"/>
    <w:rsid w:val="00CD6DDE"/>
    <w:rsid w:val="00D16DF6"/>
    <w:rsid w:val="00D418B6"/>
    <w:rsid w:val="00DB2383"/>
    <w:rsid w:val="00E34415"/>
    <w:rsid w:val="00E9375C"/>
    <w:rsid w:val="00F23045"/>
    <w:rsid w:val="00F9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A8BB"/>
  <w15:docId w15:val="{FE485FE5-2982-4D22-ADC5-92E3B497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0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70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dYj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Viktoriya Kochkonyan</cp:lastModifiedBy>
  <cp:revision>3</cp:revision>
  <dcterms:created xsi:type="dcterms:W3CDTF">2022-03-11T12:53:00Z</dcterms:created>
  <dcterms:modified xsi:type="dcterms:W3CDTF">2022-03-15T09:40:00Z</dcterms:modified>
</cp:coreProperties>
</file>