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95" w:rsidRDefault="00265A0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Профессорский лекторий «Избранные вопросы диагностики и терапии патологии кожи и урогенитальных инфекций»</w:t>
      </w:r>
    </w:p>
    <w:p w:rsidR="005D4F95" w:rsidRDefault="00265A00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13 мая 2022 года, онлайн-трансляция</w:t>
      </w:r>
    </w:p>
    <w:p w:rsidR="005D4F95" w:rsidRDefault="00265A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Кожные заболевания и урогенитальные инфекции разнообразны и часто сложны в диагностике и лечении. Научные достижения открывают новые горизонты в тактике ведения пациентов. Регулярное обновление знаний и междисциплинарный подход позволяют врачам выбирать наиболее эффективные диагностические и лечебные методы.</w:t>
      </w:r>
    </w:p>
    <w:p w:rsidR="005D4F95" w:rsidRDefault="005D4F95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D4F95" w:rsidRDefault="00265A0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Рассмотрение оптимальных подходов к терапии дермато</w:t>
      </w:r>
      <w:r w:rsidR="00436E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зов,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урогенитальных инфекций и других актуальных вопросов состоится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13 мая 2022 года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мероприятии в рамках проекта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Профессорский лекторий «Избранные вопросы диагностики и терапии патологии кожи и урогенитальных инфекций». </w:t>
      </w:r>
    </w:p>
    <w:p w:rsidR="005D4F95" w:rsidRDefault="005D4F95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D4F95" w:rsidRDefault="00265A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пройдет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онлайн-формате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портале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Med.Studio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43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ля подключения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войти в личный кабинет или </w:t>
      </w:r>
      <w:hyperlink r:id="rId10" w:tooltip="https://med.studio/user/sign-in/signup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пройти регистрацию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D4F95" w:rsidRDefault="00265A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Ссылка для подключения: </w:t>
      </w:r>
      <w:hyperlink r:id="rId11" w:history="1">
        <w:r w:rsidR="00BB4E8A" w:rsidRPr="005D64DD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https://clck.ru/gekna</w:t>
        </w:r>
      </w:hyperlink>
      <w:r w:rsidR="00BB4E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5D4F95" w:rsidRDefault="005D4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D4F95" w:rsidRDefault="00265A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 лидерами и руководителями программного комитета являются:</w:t>
      </w:r>
    </w:p>
    <w:p w:rsidR="005D4F95" w:rsidRDefault="00265A00">
      <w:pPr>
        <w:pStyle w:val="af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Рахматулина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Маргарита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Рафиковна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Москва)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организационно-аналитической работе ФГБУ «Государственный научный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косметологии» Минздрава России, профессор, д. м. н.</w:t>
      </w:r>
    </w:p>
    <w:p w:rsidR="005D4F95" w:rsidRDefault="00265A00">
      <w:pPr>
        <w:pStyle w:val="af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Соколовский Евгений Владиславович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Санкт-Петербург)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кафедрой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клиникой Первого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академика И. П. Павлова, вице-президент Санкт-Петербургского общества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 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экспертных советов по разработке клинических рекомендаций, член правления и экспертного совета Российского общества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профессор, д. м. н.</w:t>
      </w:r>
    </w:p>
    <w:p w:rsidR="005D4F95" w:rsidRDefault="005D4F95">
      <w:pPr>
        <w:spacing w:after="0"/>
        <w:jc w:val="both"/>
      </w:pPr>
    </w:p>
    <w:p w:rsidR="005D4F95" w:rsidRDefault="00265A0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мероприятии участники приобретут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новые знания по вопросам этиологии, патогенеза, клиники, диагностики и лечения наиболее часто встречающихся дерматозов и урогенитальных инфекций. </w:t>
      </w:r>
      <w:r w:rsidRPr="004743E3">
        <w:rPr>
          <w:rFonts w:ascii="Times New Roman" w:hAnsi="Times New Roman" w:cs="Times New Roman"/>
          <w:iCs/>
          <w:sz w:val="24"/>
          <w:shd w:val="clear" w:color="auto" w:fill="FFFFFF"/>
        </w:rPr>
        <w:t xml:space="preserve">Спикеры расскажут об особенностях диагностики и тактики ведения пациентов при сопутствующих и </w:t>
      </w:r>
      <w:proofErr w:type="spellStart"/>
      <w:r w:rsidRPr="004743E3">
        <w:rPr>
          <w:rFonts w:ascii="Times New Roman" w:hAnsi="Times New Roman" w:cs="Times New Roman"/>
          <w:iCs/>
          <w:sz w:val="24"/>
          <w:shd w:val="clear" w:color="auto" w:fill="FFFFFF"/>
        </w:rPr>
        <w:t>коморбидных</w:t>
      </w:r>
      <w:proofErr w:type="spellEnd"/>
      <w:r w:rsidRPr="004743E3">
        <w:rPr>
          <w:rFonts w:ascii="Times New Roman" w:hAnsi="Times New Roman" w:cs="Times New Roman"/>
          <w:iCs/>
          <w:sz w:val="24"/>
          <w:shd w:val="clear" w:color="auto" w:fill="FFFFFF"/>
        </w:rPr>
        <w:t xml:space="preserve"> заболеваниях у </w:t>
      </w:r>
      <w:r w:rsidR="004743E3" w:rsidRPr="004743E3">
        <w:rPr>
          <w:rFonts w:ascii="Times New Roman" w:hAnsi="Times New Roman" w:cs="Times New Roman"/>
          <w:iCs/>
          <w:sz w:val="24"/>
          <w:shd w:val="clear" w:color="auto" w:fill="FFFFFF"/>
        </w:rPr>
        <w:t>пациентов с дерматозами</w:t>
      </w:r>
      <w:r w:rsidR="004743E3" w:rsidRPr="004743E3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4743E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Будет обсуждаться выработка общих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мультидисциплинарных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подходов к ведению пациентов посредством объединения и координации деятельности представителей различных медицинских специальностей. Докладчики расскажут о возможностях повышения приверженности к рациональному применению лекарственных препаратов при лечении больных распространенными дерматозами и урогенитальными инфекциями.</w:t>
      </w:r>
    </w:p>
    <w:p w:rsidR="00597B9C" w:rsidRDefault="00597B9C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597B9C" w:rsidRDefault="00597B9C" w:rsidP="00597B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Программа предназначена для врачей,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чья профессиональная деятельность связана с диагностикой патологии кожи и урогенитальных инфекций: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дерматовенерологов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3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дерматологов,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гинекологов и урологов.</w:t>
      </w:r>
    </w:p>
    <w:p w:rsidR="005D4F95" w:rsidRDefault="005D4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D4F95" w:rsidRDefault="00265A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Ключевые тематики лектория:</w:t>
      </w:r>
    </w:p>
    <w:p w:rsidR="005D4F95" w:rsidRDefault="00265A00">
      <w:pPr>
        <w:pStyle w:val="af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>Формула работы современного специалиста: эффективная работа врача = знания + практические навыки + диагностика + лечение = качество жизни пациента.</w:t>
      </w:r>
    </w:p>
    <w:p w:rsidR="005D4F95" w:rsidRDefault="00265A00">
      <w:pPr>
        <w:pStyle w:val="af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Новые данные о патогенезе псориаза и </w:t>
      </w:r>
      <w:proofErr w:type="spellStart"/>
      <w:r>
        <w:rPr>
          <w:rFonts w:ascii="Times New Roman" w:hAnsi="Times New Roman" w:cs="Times New Roman"/>
          <w:sz w:val="24"/>
        </w:rPr>
        <w:t>псориатического</w:t>
      </w:r>
      <w:proofErr w:type="spellEnd"/>
      <w:r>
        <w:rPr>
          <w:rFonts w:ascii="Times New Roman" w:hAnsi="Times New Roman" w:cs="Times New Roman"/>
          <w:sz w:val="24"/>
        </w:rPr>
        <w:t xml:space="preserve"> артрита. Терапия псориаза – как мы можем повысить качество жизни пациентов?</w:t>
      </w:r>
    </w:p>
    <w:p w:rsidR="005D4F95" w:rsidRDefault="00265A00">
      <w:pPr>
        <w:pStyle w:val="af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4"/>
        </w:rPr>
        <w:t>Атопический</w:t>
      </w:r>
      <w:proofErr w:type="spellEnd"/>
      <w:r>
        <w:rPr>
          <w:rFonts w:ascii="Times New Roman" w:hAnsi="Times New Roman" w:cs="Times New Roman"/>
          <w:sz w:val="24"/>
        </w:rPr>
        <w:t xml:space="preserve"> дерматит: что нового в патогенезе заболевания? Современные стратегии терапии.</w:t>
      </w:r>
    </w:p>
    <w:p w:rsidR="005D4F95" w:rsidRDefault="00265A00">
      <w:pPr>
        <w:pStyle w:val="af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4"/>
        </w:rPr>
        <w:t>Акне</w:t>
      </w:r>
      <w:proofErr w:type="spellEnd"/>
      <w:r>
        <w:rPr>
          <w:rFonts w:ascii="Times New Roman" w:hAnsi="Times New Roman" w:cs="Times New Roman"/>
          <w:sz w:val="24"/>
        </w:rPr>
        <w:t>: рекомендации российских и зарубежных экспертов.</w:t>
      </w:r>
    </w:p>
    <w:p w:rsidR="005D4F95" w:rsidRDefault="00265A00">
      <w:pPr>
        <w:pStyle w:val="af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>Микст-инфекции</w:t>
      </w:r>
      <w:proofErr w:type="gramEnd"/>
      <w:r>
        <w:rPr>
          <w:rFonts w:ascii="Times New Roman" w:hAnsi="Times New Roman" w:cs="Times New Roman"/>
          <w:sz w:val="24"/>
        </w:rPr>
        <w:t xml:space="preserve"> урогенитальной системы: алгоритмы диагностики и возможности терапии.</w:t>
      </w:r>
    </w:p>
    <w:p w:rsidR="005D4F95" w:rsidRDefault="00597B9C">
      <w:pPr>
        <w:pStyle w:val="af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Урогенитальный кандидоз </w:t>
      </w:r>
      <w:r w:rsidR="00265A00">
        <w:rPr>
          <w:rFonts w:ascii="Times New Roman" w:hAnsi="Times New Roman" w:cs="Times New Roman"/>
          <w:sz w:val="24"/>
        </w:rPr>
        <w:t>– выбор эффективной терапии острых и рецидивирующих форм.</w:t>
      </w:r>
    </w:p>
    <w:p w:rsidR="005D4F95" w:rsidRDefault="00265A00">
      <w:pPr>
        <w:pStyle w:val="af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Генитальный герпес: стандартные схемы или комбинированная терапия – есть ли возможность предотвратить рецидив?</w:t>
      </w:r>
    </w:p>
    <w:p w:rsidR="005D4F95" w:rsidRDefault="00265A00">
      <w:pPr>
        <w:pStyle w:val="af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Генитальная </w:t>
      </w:r>
      <w:proofErr w:type="spellStart"/>
      <w:r>
        <w:rPr>
          <w:rFonts w:ascii="Times New Roman" w:hAnsi="Times New Roman" w:cs="Times New Roman"/>
          <w:sz w:val="24"/>
        </w:rPr>
        <w:t>папилломавирусная</w:t>
      </w:r>
      <w:proofErr w:type="spellEnd"/>
      <w:r>
        <w:rPr>
          <w:rFonts w:ascii="Times New Roman" w:hAnsi="Times New Roman" w:cs="Times New Roman"/>
          <w:sz w:val="24"/>
        </w:rPr>
        <w:t xml:space="preserve"> инфекция – междисциплинарная проблема с общим подходом к терапии.</w:t>
      </w:r>
    </w:p>
    <w:p w:rsidR="005D4F95" w:rsidRDefault="005D4F95">
      <w:pPr>
        <w:pStyle w:val="af9"/>
        <w:spacing w:after="0"/>
        <w:jc w:val="both"/>
        <w:rPr>
          <w:rFonts w:ascii="Times New Roman" w:hAnsi="Times New Roman" w:cs="Times New Roman"/>
          <w:sz w:val="28"/>
        </w:rPr>
      </w:pPr>
    </w:p>
    <w:p w:rsidR="005D4F95" w:rsidRDefault="005D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D4F95" w:rsidRDefault="00265A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Участие бесплатное.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Документация по учебному мероприятию представлена в комиссию по оценке учебных мероприятий и материалов для НМО.</w:t>
      </w:r>
    </w:p>
    <w:p w:rsidR="005D4F95" w:rsidRDefault="005D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D4F95" w:rsidRDefault="00265A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упустите возможность обновить знания по кожной патологии и урогенитальным инфекциям с учетом последних клинических рекомендаций и обсудить актуальные вопросы с коллегами!</w:t>
      </w:r>
    </w:p>
    <w:p w:rsidR="005D4F95" w:rsidRDefault="005D4F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D4F95" w:rsidRDefault="00265A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мероприятий в рамках проекта «Профессорский лекторий»: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мая 2022 г., 14 октября 2022 г., 10 декабря 2022 г.</w:t>
      </w:r>
    </w:p>
    <w:p w:rsidR="005D4F95" w:rsidRDefault="005D4F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F95" w:rsidRDefault="0026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встречи на мероприятии!</w:t>
      </w:r>
    </w:p>
    <w:p w:rsidR="005D4F95" w:rsidRDefault="005D4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D4F95" w:rsidRDefault="005D4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D4F95" w:rsidRDefault="005D4F9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D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CD" w:rsidRDefault="00E35ECD">
      <w:pPr>
        <w:spacing w:after="0" w:line="240" w:lineRule="auto"/>
      </w:pPr>
      <w:r>
        <w:separator/>
      </w:r>
    </w:p>
  </w:endnote>
  <w:endnote w:type="continuationSeparator" w:id="0">
    <w:p w:rsidR="00E35ECD" w:rsidRDefault="00E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CD" w:rsidRDefault="00E35ECD">
      <w:pPr>
        <w:spacing w:after="0" w:line="240" w:lineRule="auto"/>
      </w:pPr>
      <w:r>
        <w:separator/>
      </w:r>
    </w:p>
  </w:footnote>
  <w:footnote w:type="continuationSeparator" w:id="0">
    <w:p w:rsidR="00E35ECD" w:rsidRDefault="00E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6D7"/>
    <w:multiLevelType w:val="hybridMultilevel"/>
    <w:tmpl w:val="0A800E56"/>
    <w:lvl w:ilvl="0" w:tplc="43BA9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2B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A1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89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6A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6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6B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40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C7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312F9"/>
    <w:multiLevelType w:val="hybridMultilevel"/>
    <w:tmpl w:val="03B46A1E"/>
    <w:lvl w:ilvl="0" w:tplc="60843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8A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2A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8D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04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6D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A0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27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4B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73A91"/>
    <w:multiLevelType w:val="hybridMultilevel"/>
    <w:tmpl w:val="20DAC2DA"/>
    <w:lvl w:ilvl="0" w:tplc="CDD28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44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EC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65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03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E7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7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4F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95"/>
    <w:rsid w:val="00265A00"/>
    <w:rsid w:val="003034B6"/>
    <w:rsid w:val="00436EDD"/>
    <w:rsid w:val="004743E3"/>
    <w:rsid w:val="00597B9C"/>
    <w:rsid w:val="005D4F95"/>
    <w:rsid w:val="007010E4"/>
    <w:rsid w:val="00BB4E8A"/>
    <w:rsid w:val="00DE69D8"/>
    <w:rsid w:val="00E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gekn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med.studio/user/sign-in/signu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2022-04-26T15:33:00Z</dcterms:created>
  <dcterms:modified xsi:type="dcterms:W3CDTF">2022-04-27T09:19:00Z</dcterms:modified>
</cp:coreProperties>
</file>